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1454DE" w:rsidRPr="003E7FED" w:rsidRDefault="001454DE" w:rsidP="00E36619">
      <w:pPr>
        <w:spacing w:after="0"/>
        <w:ind w:left="-142"/>
        <w:rPr>
          <w:lang w:eastAsia="ru-RU"/>
        </w:rPr>
      </w:pPr>
      <w:r w:rsidRPr="003E7FED">
        <w:rPr>
          <w:noProof/>
          <w:lang w:eastAsia="ru-RU"/>
        </w:rPr>
        <mc:AlternateContent>
          <mc:Choice Requires="wpc">
            <w:drawing>
              <wp:inline distT="0" distB="0" distL="0" distR="0" wp14:anchorId="6A0CFC0E" wp14:editId="0F2E9E8C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DC4" w:rsidRPr="00831E97" w:rsidRDefault="00095DC4" w:rsidP="001454D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095DC4" w:rsidRPr="00831E97" w:rsidRDefault="00095DC4" w:rsidP="001454D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95DC4" w:rsidRPr="00831E97" w:rsidRDefault="00095DC4" w:rsidP="001454D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095DC4" w:rsidRPr="00831E97" w:rsidRDefault="00095DC4" w:rsidP="001454D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6A51EF" w:rsidRPr="00317B6A" w:rsidRDefault="006A51EF" w:rsidP="006A5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p w:rsidR="00EA2CCB" w:rsidRPr="00034139" w:rsidRDefault="00EA2CCB" w:rsidP="00EA2C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1454DE" w:rsidRPr="003E7FED" w:rsidTr="007B6140">
        <w:trPr>
          <w:jc w:val="center"/>
        </w:trPr>
        <w:tc>
          <w:tcPr>
            <w:tcW w:w="4465" w:type="dxa"/>
          </w:tcPr>
          <w:p w:rsidR="001454DE" w:rsidRPr="003E7FE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</w:tcPr>
          <w:p w:rsidR="001454DE" w:rsidRPr="003E7FE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1454DE" w:rsidRPr="003E7FE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3E7FE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3E7FE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454DE" w:rsidRPr="003E7FED" w:rsidRDefault="001454DE" w:rsidP="00E36619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1454DE" w:rsidRPr="003E7FED" w:rsidTr="007B6140">
        <w:trPr>
          <w:trHeight w:val="3468"/>
        </w:trPr>
        <w:tc>
          <w:tcPr>
            <w:tcW w:w="2518" w:type="dxa"/>
          </w:tcPr>
          <w:p w:rsidR="001454DE" w:rsidRPr="003E7FED" w:rsidRDefault="006A51EF" w:rsidP="00E36619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01FBF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0DB0BD8" wp14:editId="0E62246E">
                  <wp:extent cx="1449070" cy="1819910"/>
                  <wp:effectExtent l="0" t="0" r="0" b="8890"/>
                  <wp:docPr id="14" name="Рисунок 14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3120A3" w:rsidRPr="00B878F2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878F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3120A3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3120A3" w:rsidRPr="00B878F2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B878F2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3120A3" w:rsidRPr="00B878F2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2024</w:t>
            </w:r>
            <w:r w:rsidRPr="00B878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3120A3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120A3" w:rsidRDefault="003120A3" w:rsidP="003120A3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1454DE" w:rsidRPr="003E7FED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3E7FED" w:rsidRDefault="007876E3" w:rsidP="002A674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Глава </w:t>
            </w:r>
            <w:r w:rsidR="006474F2" w:rsidRPr="003E7FE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CC2F0E" w:rsidRPr="003E7FE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 w:rsidR="001454DE" w:rsidRPr="003E7FE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</w:t>
            </w:r>
            <w:r w:rsidR="00CC2F0E" w:rsidRPr="003E7FE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Обоснование инвестиций в строительство, реконструкцию</w:t>
            </w:r>
            <w:r w:rsidR="002A674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</w:t>
            </w:r>
            <w:r w:rsidR="00CC2F0E" w:rsidRPr="003E7FE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техническое перевооружение</w:t>
            </w:r>
            <w:r w:rsidR="002A674E" w:rsidRPr="002A674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и (или) модернизацию</w:t>
            </w:r>
          </w:p>
        </w:tc>
      </w:tr>
      <w:bookmarkEnd w:id="1"/>
      <w:bookmarkEnd w:id="2"/>
    </w:tbl>
    <w:p w:rsidR="001454DE" w:rsidRPr="003E7FED" w:rsidRDefault="001454DE" w:rsidP="00E36619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273CED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Default="00E02E0A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297" w:rsidRPr="003E7FED" w:rsidRDefault="001A3297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Default="00E02E0A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D2" w:rsidRDefault="003714D2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D2" w:rsidRDefault="003714D2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4C1" w:rsidRPr="003E7FED" w:rsidRDefault="004674C1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3E7FE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454DE" w:rsidRPr="003E7FED" w:rsidSect="007B6140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3E7FED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71070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20A3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2342DC" w:rsidRDefault="00B47262" w:rsidP="00911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16977954"/>
        <w:docPartObj>
          <w:docPartGallery w:val="Table of Contents"/>
          <w:docPartUnique/>
        </w:docPartObj>
      </w:sdtPr>
      <w:sdtEndPr>
        <w:rPr>
          <w:sz w:val="26"/>
          <w:szCs w:val="26"/>
          <w:highlight w:val="yellow"/>
        </w:rPr>
      </w:sdtEndPr>
      <w:sdtContent>
        <w:p w:rsidR="00B47262" w:rsidRPr="000002B8" w:rsidRDefault="00B47262" w:rsidP="009110B5">
          <w:pPr>
            <w:pStyle w:val="aff"/>
            <w:spacing w:before="0" w:line="240" w:lineRule="auto"/>
            <w:rPr>
              <w:rFonts w:ascii="Times New Roman" w:hAnsi="Times New Roman"/>
              <w:b w:val="0"/>
              <w:color w:val="auto"/>
            </w:rPr>
          </w:pPr>
        </w:p>
        <w:p w:rsidR="000002B8" w:rsidRPr="00A01DB1" w:rsidRDefault="00B47262" w:rsidP="009110B5">
          <w:pPr>
            <w:pStyle w:val="11"/>
            <w:spacing w:line="240" w:lineRule="auto"/>
            <w:rPr>
              <w:rFonts w:eastAsiaTheme="minorEastAsia"/>
            </w:rPr>
          </w:pPr>
          <w:r w:rsidRPr="00A01DB1">
            <w:fldChar w:fldCharType="begin"/>
          </w:r>
          <w:r w:rsidRPr="00A01DB1">
            <w:instrText xml:space="preserve"> TOC \o "1-3" \h \z \u </w:instrText>
          </w:r>
          <w:r w:rsidRPr="00A01DB1">
            <w:fldChar w:fldCharType="separate"/>
          </w:r>
          <w:hyperlink w:anchor="_Toc49518882" w:history="1">
            <w:r w:rsidR="000002B8" w:rsidRPr="00A01DB1">
              <w:rPr>
                <w:rStyle w:val="a9"/>
              </w:rPr>
              <w:t>1. Общие положения.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_Toc49518882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 w:rsidR="006A0F75">
              <w:rPr>
                <w:webHidden/>
              </w:rPr>
              <w:t>3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3" w:history="1">
            <w:r w:rsidR="000002B8" w:rsidRPr="00A01DB1">
              <w:rPr>
                <w:rStyle w:val="a9"/>
              </w:rPr>
              <w:t>2. Макроэкономические параметры.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_Toc49518883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4" w:history="1">
            <w:r w:rsidR="000002B8" w:rsidRPr="00A01DB1">
              <w:rPr>
                <w:rStyle w:val="a9"/>
              </w:rPr>
              <w:t>3. Оценка финансовых потребностей для осуществления строительства, реконструкции, технического перевооружения и (или) модернизацию источников тепловой энергии и тепловых сетей.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_Toc49518884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5" w:history="1">
            <w:r w:rsidR="000002B8" w:rsidRPr="00A01DB1">
              <w:rPr>
                <w:rStyle w:val="a9"/>
              </w:rPr>
              <w:t>4. Предложения по величи</w:t>
            </w:r>
            <w:bookmarkStart w:id="3" w:name="_GoBack"/>
            <w:bookmarkEnd w:id="3"/>
            <w:r w:rsidR="000002B8" w:rsidRPr="00A01DB1">
              <w:rPr>
                <w:rStyle w:val="a9"/>
              </w:rPr>
              <w:t>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_Toc49518885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6" w:history="1">
            <w:r w:rsidR="000002B8" w:rsidRPr="00A01DB1">
              <w:rPr>
                <w:rStyle w:val="a9"/>
              </w:rPr>
              <w:t>5. 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_Toc49518886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7" w:history="1">
            <w:r w:rsidR="000002B8" w:rsidRPr="00A01DB1">
              <w:rPr>
                <w:rStyle w:val="a9"/>
              </w:rPr>
              <w:t>6. Предложения по величине необходимых инвестиций в мероприятия по переходу от открытых систем теплоснабжения (горячего водоснабжения) на закрытые системы горячего водоснабжения.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_Toc49518887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8" w:history="1">
            <w:r w:rsidR="000002B8" w:rsidRPr="00A01DB1">
              <w:rPr>
                <w:rStyle w:val="a9"/>
              </w:rPr>
              <w:t>7. Предложения по источникам инвестиций, обеспечивающих финансовые потребности.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_Toc49518888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89" w:history="1">
            <w:r w:rsidR="000002B8" w:rsidRPr="00A01DB1">
              <w:rPr>
                <w:rStyle w:val="a9"/>
              </w:rPr>
              <w:t>8. Оценка эффективности инвестиций по отдельным предложениям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_Toc49518889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0002B8" w:rsidRPr="00A01DB1" w:rsidRDefault="006A0F75" w:rsidP="009110B5">
          <w:pPr>
            <w:pStyle w:val="11"/>
            <w:spacing w:line="240" w:lineRule="auto"/>
            <w:rPr>
              <w:rFonts w:eastAsiaTheme="minorEastAsia"/>
            </w:rPr>
          </w:pPr>
          <w:hyperlink w:anchor="_Toc49518890" w:history="1">
            <w:r w:rsidR="000002B8" w:rsidRPr="00A01DB1">
              <w:rPr>
                <w:rStyle w:val="a9"/>
              </w:rPr>
              <w:t>9. Расчеты ценовых (тарифных) последствий для потребителей.</w:t>
            </w:r>
            <w:r w:rsidR="000002B8" w:rsidRPr="00A01DB1">
              <w:rPr>
                <w:webHidden/>
              </w:rPr>
              <w:tab/>
            </w:r>
            <w:r w:rsidR="000002B8" w:rsidRPr="00A01DB1">
              <w:rPr>
                <w:webHidden/>
              </w:rPr>
              <w:fldChar w:fldCharType="begin"/>
            </w:r>
            <w:r w:rsidR="000002B8" w:rsidRPr="00A01DB1">
              <w:rPr>
                <w:webHidden/>
              </w:rPr>
              <w:instrText xml:space="preserve"> PAGEREF _Toc49518890 \h </w:instrText>
            </w:r>
            <w:r w:rsidR="000002B8" w:rsidRPr="00A01DB1">
              <w:rPr>
                <w:webHidden/>
              </w:rPr>
            </w:r>
            <w:r w:rsidR="000002B8" w:rsidRPr="00A01DB1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0002B8" w:rsidRPr="00A01DB1">
              <w:rPr>
                <w:webHidden/>
              </w:rPr>
              <w:fldChar w:fldCharType="end"/>
            </w:r>
          </w:hyperlink>
        </w:p>
        <w:p w:rsidR="00B47262" w:rsidRPr="00A01DB1" w:rsidRDefault="00B47262" w:rsidP="009110B5">
          <w:pPr>
            <w:spacing w:after="0" w:line="240" w:lineRule="auto"/>
            <w:rPr>
              <w:rFonts w:ascii="Times New Roman" w:hAnsi="Times New Roman" w:cs="Times New Roman"/>
              <w:sz w:val="26"/>
              <w:szCs w:val="26"/>
              <w:highlight w:val="yellow"/>
            </w:rPr>
          </w:pPr>
          <w:r w:rsidRPr="00A01DB1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1454DE" w:rsidRPr="00710707" w:rsidRDefault="001454DE" w:rsidP="00911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1070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EB1B9E" w:rsidRPr="00710707" w:rsidRDefault="00EB1B9E" w:rsidP="009110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34990107"/>
      <w:bookmarkStart w:id="5" w:name="_Toc536016139"/>
      <w:bookmarkStart w:id="6" w:name="_Toc536017550"/>
      <w:bookmarkStart w:id="7" w:name="_Toc49518882"/>
      <w:r w:rsidRPr="0071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CD63F1" w:rsidRPr="0071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4"/>
      <w:bookmarkEnd w:id="5"/>
      <w:bookmarkEnd w:id="6"/>
      <w:bookmarkEnd w:id="7"/>
    </w:p>
    <w:p w:rsidR="004228D3" w:rsidRPr="00710707" w:rsidRDefault="004228D3" w:rsidP="00911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16" w:rsidRPr="00710707" w:rsidRDefault="00D80116" w:rsidP="00911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содержит:</w:t>
      </w:r>
    </w:p>
    <w:p w:rsidR="00D80116" w:rsidRPr="00710707" w:rsidRDefault="00D80116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оценку финансовых потребностей для осуществления строительства, 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струкции, технического перевооружения и (или) модернизацию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тепл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 и тепловых сетей;</w:t>
      </w:r>
    </w:p>
    <w:p w:rsidR="00D80116" w:rsidRPr="00710707" w:rsidRDefault="00D80116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источникам инвестиций, обеспечивающих финансовые п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требности для осуществления строительства, 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технического перев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оружения и (или) модернизацию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тепловой энергии и тепловых сетей;</w:t>
      </w:r>
    </w:p>
    <w:p w:rsidR="00D80116" w:rsidRPr="00710707" w:rsidRDefault="00D80116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расчеты экономической эффективности инвестиций;</w:t>
      </w:r>
    </w:p>
    <w:p w:rsidR="00D80116" w:rsidRDefault="00D80116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расчеты ценовых (тарифных) последствий для потребителей при реализации программ строительства, 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технического перевооружения и (или) м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дернизацию</w:t>
      </w: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теплоснабжения.</w:t>
      </w:r>
    </w:p>
    <w:p w:rsidR="009110B5" w:rsidRPr="00710707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80116" w:rsidRPr="00710707" w:rsidRDefault="00D80116" w:rsidP="009110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9518883"/>
      <w:r w:rsidRPr="0071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Макроэкономические параметры</w:t>
      </w:r>
      <w:bookmarkEnd w:id="8"/>
    </w:p>
    <w:p w:rsidR="005D592C" w:rsidRPr="00710707" w:rsidRDefault="005D592C" w:rsidP="002E6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4D" w:rsidRPr="00710707" w:rsidRDefault="0003464D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индексов-дефляторов стоимости строительства, применимых при расчете затрат до 203</w:t>
      </w:r>
      <w:r w:rsidR="00C80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приведена в таблице 1.</w:t>
      </w:r>
    </w:p>
    <w:p w:rsidR="0003464D" w:rsidRPr="00710707" w:rsidRDefault="0003464D" w:rsidP="00911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2F0E" w:rsidRDefault="00CC2F0E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  <w:r w:rsidR="0003464D" w:rsidRPr="0071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Прогнозные индексы для расчета стоимости строительства и реконстру</w:t>
      </w:r>
      <w:r w:rsidR="0003464D" w:rsidRPr="0071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3464D" w:rsidRPr="0071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объектов до 203</w:t>
      </w:r>
      <w:r w:rsidR="00C8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64D" w:rsidRPr="0071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C80144" w:rsidRPr="00C80144" w:rsidTr="004C17A6">
        <w:trPr>
          <w:trHeight w:val="23"/>
        </w:trPr>
        <w:tc>
          <w:tcPr>
            <w:tcW w:w="1732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_Toc49518884"/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цен производителей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</w:t>
            </w:r>
          </w:p>
        </w:tc>
      </w:tr>
      <w:tr w:rsidR="00C80144" w:rsidRPr="00C80144" w:rsidTr="004C17A6">
        <w:trPr>
          <w:trHeight w:val="23"/>
        </w:trPr>
        <w:tc>
          <w:tcPr>
            <w:tcW w:w="1732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Инвестиции в основной капитал (письмо Минэкономразвития 36804-ПК/Д03и от 28.09.2022 г.)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1,048</w:t>
            </w:r>
          </w:p>
        </w:tc>
      </w:tr>
      <w:tr w:rsidR="00C80144" w:rsidRPr="00C80144" w:rsidTr="004C17A6">
        <w:trPr>
          <w:trHeight w:val="23"/>
        </w:trPr>
        <w:tc>
          <w:tcPr>
            <w:tcW w:w="1732" w:type="pct"/>
            <w:vAlign w:val="center"/>
          </w:tcPr>
          <w:p w:rsidR="00C80144" w:rsidRDefault="00C80144" w:rsidP="00C80144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Накопительное значение индекса</w:t>
            </w:r>
          </w:p>
          <w:p w:rsidR="00C80144" w:rsidRPr="00C80144" w:rsidRDefault="00C80144" w:rsidP="00C80144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2023 г.)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1,212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1,270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1,395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1,462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1,532</w:t>
            </w:r>
          </w:p>
        </w:tc>
        <w:tc>
          <w:tcPr>
            <w:tcW w:w="297" w:type="pct"/>
            <w:vAlign w:val="center"/>
          </w:tcPr>
          <w:p w:rsidR="00C80144" w:rsidRPr="00C80144" w:rsidRDefault="00C80144" w:rsidP="00C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1,606</w:t>
            </w:r>
          </w:p>
        </w:tc>
      </w:tr>
    </w:tbl>
    <w:p w:rsidR="009110B5" w:rsidRPr="009110B5" w:rsidRDefault="009110B5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2C" w:rsidRPr="00FB7B93" w:rsidRDefault="005D592C" w:rsidP="009110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Оценка финансовых потребностей для осуществления строительства, </w:t>
      </w:r>
      <w:r w:rsid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реконструкции, технического перевооружения и (или) модернизацию</w:t>
      </w:r>
      <w:r w:rsidRPr="00FB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</w:t>
      </w:r>
      <w:r w:rsidRPr="00FB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B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 тепловой энергии и тепловых сетей</w:t>
      </w:r>
      <w:bookmarkEnd w:id="9"/>
    </w:p>
    <w:p w:rsidR="005D592C" w:rsidRPr="00FB7B93" w:rsidRDefault="005D592C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108" w:rsidRDefault="00AE04CC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капитальные затраты в реализацию мероприятий по новому стро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тельству, </w:t>
      </w:r>
      <w:r w:rsidR="00B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техническому перевооружению и (или) модернизации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тепловой энергии и тепловых сете</w:t>
      </w:r>
      <w:r w:rsidR="005B7D0C"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108"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906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108" w:rsidRDefault="00906108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9DC"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прогнозных ценах</w:t>
      </w:r>
      <w:r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499A">
        <w:rPr>
          <w:rFonts w:ascii="Times New Roman" w:eastAsia="Times New Roman" w:hAnsi="Times New Roman" w:cs="Times New Roman"/>
          <w:sz w:val="28"/>
          <w:szCs w:val="28"/>
          <w:lang w:eastAsia="ru-RU"/>
        </w:rPr>
        <w:t>2 209,457</w:t>
      </w:r>
      <w:r w:rsidR="006F105B" w:rsidRPr="005A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B24675" w:rsidRPr="00710707" w:rsidRDefault="00B24675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2E3A" w:rsidRPr="00710707" w:rsidRDefault="005F2E3A" w:rsidP="009110B5">
      <w:pPr>
        <w:spacing w:after="0" w:line="240" w:lineRule="auto"/>
        <w:rPr>
          <w:highlight w:val="yellow"/>
        </w:rPr>
        <w:sectPr w:rsidR="005F2E3A" w:rsidRPr="00710707" w:rsidSect="0003464D">
          <w:headerReference w:type="default" r:id="rId12"/>
          <w:footerReference w:type="default" r:id="rId13"/>
          <w:pgSz w:w="11906" w:h="16838"/>
          <w:pgMar w:top="568" w:right="566" w:bottom="709" w:left="1134" w:header="142" w:footer="408" w:gutter="0"/>
          <w:cols w:space="708"/>
          <w:docGrid w:linePitch="360"/>
        </w:sectPr>
      </w:pPr>
      <w:bookmarkStart w:id="10" w:name="bookmark25"/>
    </w:p>
    <w:bookmarkEnd w:id="10"/>
    <w:p w:rsidR="00EA2CCB" w:rsidRDefault="003714D2" w:rsidP="009110B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DE7BD5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A2CC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капитальные вложения в реализацию мероприятий по новому строительству, реконструкции, техническому п</w:t>
      </w:r>
      <w:r w:rsidR="00EA2CC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A2CC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ревооружению и (или) модернизации в зоне деятельности единой теплоснабжающей организации №001 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МТСК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A2CC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5A499A" w:rsidRPr="005A499A" w:rsidTr="005A499A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№001 МУП "МТСК"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1 600 633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001.01.00.000 "Источники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001.01.02.000 "Реконструкция источников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001.01.02.001 "Реконструкция  Районной котельной МУП "МТСК"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001.02.00.000 "Тепловые сети и сооружения на них"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1 570 633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001.02.01.000 "Строительство новых сетей для обеспечения перспективной тепловой нагрузки"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001.02.01.001 "Строительство новых сетей для обеспечения перспективной тепловой нагрузки в зоне действия Районной котельной МУП "МТСК"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001.02.02.000 "Строительство новых сетей для повышения эффективности функционирования системы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001.02.02.001 "Строительство сетей для обеспечения нормативной надежности теплоснабжения потребителей Районной котельной МУП "МТСК"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001.02.03.001 "Реконструкция сетей для обеспечения нормативной надежности теплоснабжения потребителей Районной котельной МУП "МТСК"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</w:tbl>
    <w:p w:rsidR="00972775" w:rsidRDefault="00972775" w:rsidP="00911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2CCB" w:rsidRPr="005A499A" w:rsidRDefault="00EA2CCB" w:rsidP="009110B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3. Планируемые капитальные вложения в реализацию мероприятий по новому строительству, реконструкции, техническому п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ревооружению и (или) модернизации в зоне деятельности единой теплоснабжающей организации №002 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УТС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</w:t>
      </w:r>
      <w:r w:rsidR="00FB7701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5A499A" w:rsidRPr="005A499A" w:rsidTr="005A499A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№002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250 769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273 769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487 570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23 064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99 777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002.01.00.000 "Источники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117 267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126 497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46 887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002.01.02.000 "Реконструкция источников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117 267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126 497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002.01.02.001 "Реконструкция котельной №4а-5а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002.01.02.002 "Реконструкция котельной №12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106 374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002.02.00.000 "Тепловые сети и сооружения на них"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8 882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133 503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147 273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319 015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8 882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002.02.01.000 "Строительство новых сетей для обеспечения перспективной тепловой нагрузки"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113 637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002.02.01.002 "Строительство новых сетей для обеспечения перспективной тепловой нагрузки в зоне действия котельной №4а-5а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113 637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002.02.04.000 "Реконструкции тепловых сетей с увеличением диаметра теплопроводов для обеспечения перспективных приростов тепловой нагрузки"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73 960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128 351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142 121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205 378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002.02.04.001 "Реконструкция сетей для увеличения перспективной производительности котельных №№12, 4а-5а"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73 960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128 351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142 121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205 378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002.02.03.001 "Реконструкция сетей для обеспечения нормативной надежности теплоснабжения потребителей котельной №12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002.02.03.002 "Реконструкция сетей для обеспечения нормативной надежности теплоснабжения потребителей котельной №4а-5а ООО "УТС"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</w:tbl>
    <w:p w:rsidR="00FB7701" w:rsidRDefault="00FB7701" w:rsidP="00911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7701" w:rsidRPr="005A499A" w:rsidRDefault="00FB7701" w:rsidP="005A499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21F53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капитальные вложения в реализацию мероприятий по новому строительству, реконструкции, техническому п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ревооружению и (или) модернизации в зоне деятельности единой теплоснабжающей организации №003 ООО ХК 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СДС-Энерго</w:t>
      </w:r>
      <w:r w:rsidR="0022073B"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A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5A499A" w:rsidRPr="005A499A" w:rsidTr="005A499A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№003 ООО ХК "СДС-Энерго"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27 034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38 847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62 056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121 255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003.01.00.000 "Источники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003.01.02.000 "Реконструкция источников теплоснабжения"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003.01.02.001 "Реконструкция Междуреченской котельной ООО ХК "СДС-Энерго"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003.02.00.000 "Тепловые сети и сооружения на них"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82 828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средства, в т.ч.: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003.02.05.000 "Реконструкции тепловых сетей с увеличением диаметра теплопроводов для обеспечения расчетных гидравлических режимов"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003.02.05.001 "Реконструкции тепловых сетей с увеличением диаметра теплопроводов для обеспечения расчетных гидравлических режимов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Междуреченоской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котельной ООО ХК "СДС-Энерго"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003.02.03.001 "Реконструкция сетей для обеспечения нормативной надежности теплоснабжения потребителей Междуреченской котельной ООО ХК "СДС-Энерго"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5A499A" w:rsidRPr="005A499A" w:rsidTr="005A499A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A499A" w:rsidRPr="005A499A" w:rsidRDefault="005A499A" w:rsidP="005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</w:tbl>
    <w:p w:rsidR="001F3933" w:rsidRDefault="001F3933" w:rsidP="00911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C1" w:rsidRDefault="004674C1" w:rsidP="009110B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CCB" w:rsidRDefault="00EA2CCB" w:rsidP="009110B5">
      <w:pPr>
        <w:widowControl w:val="0"/>
        <w:spacing w:after="0" w:line="240" w:lineRule="auto"/>
        <w:ind w:firstLine="539"/>
        <w:jc w:val="both"/>
        <w:rPr>
          <w:b/>
          <w:sz w:val="28"/>
          <w:szCs w:val="28"/>
        </w:rPr>
        <w:sectPr w:rsidR="00EA2CCB" w:rsidSect="00972775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E2457A" w:rsidRPr="00710707" w:rsidRDefault="002C09DD" w:rsidP="009110B5">
      <w:pPr>
        <w:pStyle w:val="111"/>
        <w:ind w:firstLine="567"/>
        <w:jc w:val="both"/>
        <w:outlineLvl w:val="0"/>
        <w:rPr>
          <w:b/>
          <w:sz w:val="28"/>
          <w:szCs w:val="28"/>
        </w:rPr>
      </w:pPr>
      <w:bookmarkStart w:id="11" w:name="_Toc49518885"/>
      <w:r w:rsidRPr="00710707">
        <w:rPr>
          <w:b/>
          <w:sz w:val="28"/>
          <w:szCs w:val="28"/>
        </w:rPr>
        <w:lastRenderedPageBreak/>
        <w:t>4</w:t>
      </w:r>
      <w:r w:rsidR="000C5D01" w:rsidRPr="00710707">
        <w:rPr>
          <w:b/>
          <w:sz w:val="28"/>
          <w:szCs w:val="28"/>
        </w:rPr>
        <w:t xml:space="preserve">. </w:t>
      </w:r>
      <w:r w:rsidR="00E2457A" w:rsidRPr="00710707">
        <w:rPr>
          <w:b/>
          <w:sz w:val="28"/>
          <w:szCs w:val="28"/>
        </w:rPr>
        <w:t xml:space="preserve">Предложения по величине необходимых инвестиций в строительство, </w:t>
      </w:r>
      <w:r w:rsidR="00296C99">
        <w:rPr>
          <w:b/>
          <w:sz w:val="28"/>
          <w:szCs w:val="28"/>
        </w:rPr>
        <w:t>реконструкцию</w:t>
      </w:r>
      <w:r w:rsidR="0039265B">
        <w:rPr>
          <w:b/>
          <w:sz w:val="28"/>
          <w:szCs w:val="28"/>
        </w:rPr>
        <w:t>,</w:t>
      </w:r>
      <w:r w:rsidR="00296C99">
        <w:rPr>
          <w:b/>
          <w:sz w:val="28"/>
          <w:szCs w:val="28"/>
        </w:rPr>
        <w:t xml:space="preserve"> техническое перевооружение </w:t>
      </w:r>
      <w:r w:rsidR="0039265B" w:rsidRPr="0039265B">
        <w:rPr>
          <w:b/>
          <w:sz w:val="28"/>
          <w:szCs w:val="28"/>
        </w:rPr>
        <w:t>и (или) модернизаци</w:t>
      </w:r>
      <w:r w:rsidR="0039265B">
        <w:rPr>
          <w:b/>
          <w:sz w:val="28"/>
          <w:szCs w:val="28"/>
        </w:rPr>
        <w:t>ю</w:t>
      </w:r>
      <w:r w:rsidR="0039265B" w:rsidRPr="0039265B">
        <w:rPr>
          <w:b/>
          <w:sz w:val="28"/>
          <w:szCs w:val="28"/>
        </w:rPr>
        <w:t xml:space="preserve"> источн</w:t>
      </w:r>
      <w:r w:rsidR="0039265B" w:rsidRPr="0039265B">
        <w:rPr>
          <w:b/>
          <w:sz w:val="28"/>
          <w:szCs w:val="28"/>
        </w:rPr>
        <w:t>и</w:t>
      </w:r>
      <w:r w:rsidR="0039265B" w:rsidRPr="0039265B">
        <w:rPr>
          <w:b/>
          <w:sz w:val="28"/>
          <w:szCs w:val="28"/>
        </w:rPr>
        <w:t xml:space="preserve">ков </w:t>
      </w:r>
      <w:r w:rsidR="00E2457A" w:rsidRPr="00710707">
        <w:rPr>
          <w:b/>
          <w:sz w:val="28"/>
          <w:szCs w:val="28"/>
        </w:rPr>
        <w:t>тепловой энергии на каждом этапе</w:t>
      </w:r>
      <w:bookmarkEnd w:id="11"/>
    </w:p>
    <w:p w:rsidR="00677301" w:rsidRPr="00710707" w:rsidRDefault="00677301" w:rsidP="009110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A8F" w:rsidRPr="007F69DC" w:rsidRDefault="002D0A8F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и величина необходимых инвестиций в строительство, реконструкцию и </w:t>
      </w:r>
      <w:r w:rsidR="00296C99"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4392"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r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источников тепловой энергии на каждом этапе представлены в таблице </w:t>
      </w:r>
      <w:r w:rsidR="00921F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3D1" w:rsidRPr="002E60E3" w:rsidRDefault="00A102A3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r w:rsidR="00A83ED4" w:rsidRPr="002E60E3">
        <w:t xml:space="preserve"> </w:t>
      </w:r>
      <w:r w:rsidR="00A83ED4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инвестиций</w:t>
      </w: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43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строительство, </w:t>
      </w:r>
      <w:r w:rsidR="00296C99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и (или) техническое перевооружение </w:t>
      </w:r>
      <w:r w:rsidR="00D17A43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тепловой энергии</w:t>
      </w: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проиндексированными </w:t>
      </w:r>
      <w:proofErr w:type="spellStart"/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proofErr w:type="gramStart"/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атратами</w:t>
      </w:r>
      <w:proofErr w:type="spellEnd"/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2D0A8F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0A8F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05B" w:rsidRDefault="006F105B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9DC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прогнозных ценах</w:t>
      </w: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073B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073B"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Pr="002E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3468D4" w:rsidRDefault="003468D4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36" w:rsidRPr="003468D4" w:rsidRDefault="00A86A36" w:rsidP="009110B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6A36" w:rsidRPr="003468D4" w:rsidSect="00F47140">
          <w:pgSz w:w="11906" w:h="16838"/>
          <w:pgMar w:top="568" w:right="566" w:bottom="709" w:left="1134" w:header="142" w:footer="408" w:gutter="0"/>
          <w:cols w:space="708"/>
          <w:docGrid w:linePitch="360"/>
        </w:sectPr>
      </w:pPr>
    </w:p>
    <w:p w:rsidR="000C1EBF" w:rsidRDefault="000C1EBF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42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92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2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2F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прогнозных ценах</w:t>
      </w:r>
      <w:r w:rsidR="00921F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в тыс. руб. без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1136"/>
        <w:gridCol w:w="3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783"/>
        <w:gridCol w:w="2553"/>
      </w:tblGrid>
      <w:tr w:rsidR="004C17A6" w:rsidRPr="004C17A6" w:rsidTr="00393ECE">
        <w:trPr>
          <w:trHeight w:val="20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</w:t>
            </w:r>
          </w:p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Районной котельной МУП "МТСК"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001.01.02.001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Районной котельной, направленных на обеспечение физической защиты и антитерр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ристической защищенности (проектирование и монтаж инженерно-технических средств охр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ТЭК)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средства из прибыли (инвестиц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168555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4а-5а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котельных №4а-5а, №12 (устройство ограждения вокруг территории котельных №4а-5а, №12)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Завершение работ по закрытому угольному складу котельной №4а-5а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№12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котел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№12 с заменой паровых котлов на вод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грейные котлы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 на реконструкцию котельной №12 с заменой паровых котлов на водогрейные 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 и ценовой аудит проектных решений по реконструкции котельной №12 с заменой паровых котлов на водогрейные 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котельной №12 с заменой п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ровых котлов на водогрейные котлы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нежилого здания имущественного комплекса котельной №12 (угольный склад)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Междуреченской котельной ООО ХК "СДС-Энерго"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пункта охраны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бака-аккумулятора горячей воды объемом 1000 м³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сервера DEPO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Storm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3470A2A 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(2U12, 2×Xeon 4309Y, 2×16 GB RAM, 1×240 GB)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средства ТСО - 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фронтального погрузчика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Shantui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 30 (аналог)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М348 принтер/ копир/ сканер/ факс, А3+Тумба для МФУ К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тюша М348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легкового автомобиля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М247 принтер/ копир/ сканер/ факс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кровли здания котельной инв. №00000634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самосвала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65115-026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393EC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переносного расходомера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4C17A6" w:rsidRPr="004C17A6" w:rsidTr="004C17A6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236981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6" w:rsidRPr="004C17A6" w:rsidRDefault="004C17A6" w:rsidP="004C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F105B" w:rsidRDefault="006F105B" w:rsidP="009110B5">
      <w:pPr>
        <w:spacing w:after="0" w:line="240" w:lineRule="auto"/>
        <w:rPr>
          <w:highlight w:val="yellow"/>
        </w:rPr>
      </w:pPr>
    </w:p>
    <w:p w:rsidR="00710707" w:rsidRPr="00710707" w:rsidRDefault="00710707" w:rsidP="009110B5">
      <w:pPr>
        <w:spacing w:after="0" w:line="240" w:lineRule="auto"/>
        <w:rPr>
          <w:highlight w:val="yellow"/>
        </w:rPr>
        <w:sectPr w:rsidR="00710707" w:rsidRPr="00710707" w:rsidSect="00972775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6A136A" w:rsidRPr="0060257A" w:rsidRDefault="009263D1" w:rsidP="009110B5">
      <w:pPr>
        <w:pStyle w:val="111"/>
        <w:ind w:firstLine="567"/>
        <w:jc w:val="both"/>
        <w:outlineLvl w:val="0"/>
        <w:rPr>
          <w:b/>
          <w:sz w:val="28"/>
          <w:szCs w:val="28"/>
        </w:rPr>
      </w:pPr>
      <w:bookmarkStart w:id="12" w:name="_Toc49518886"/>
      <w:r w:rsidRPr="0060257A">
        <w:rPr>
          <w:b/>
          <w:sz w:val="28"/>
          <w:szCs w:val="28"/>
        </w:rPr>
        <w:lastRenderedPageBreak/>
        <w:t>5</w:t>
      </w:r>
      <w:r w:rsidR="000C5D01" w:rsidRPr="0060257A">
        <w:rPr>
          <w:b/>
          <w:sz w:val="28"/>
          <w:szCs w:val="28"/>
        </w:rPr>
        <w:t xml:space="preserve">. </w:t>
      </w:r>
      <w:r w:rsidR="006A136A" w:rsidRPr="0060257A">
        <w:rPr>
          <w:b/>
          <w:sz w:val="28"/>
          <w:szCs w:val="28"/>
        </w:rPr>
        <w:t xml:space="preserve">Предложения </w:t>
      </w:r>
      <w:r w:rsidR="0039265B" w:rsidRPr="00710707">
        <w:rPr>
          <w:b/>
          <w:sz w:val="28"/>
          <w:szCs w:val="28"/>
        </w:rPr>
        <w:t xml:space="preserve">по величине необходимых инвестиций в строительство, </w:t>
      </w:r>
      <w:r w:rsidR="0039265B">
        <w:rPr>
          <w:b/>
          <w:sz w:val="28"/>
          <w:szCs w:val="28"/>
        </w:rPr>
        <w:t xml:space="preserve">реконструкцию, техническое перевооружение </w:t>
      </w:r>
      <w:r w:rsidR="0039265B" w:rsidRPr="0039265B">
        <w:rPr>
          <w:b/>
          <w:sz w:val="28"/>
          <w:szCs w:val="28"/>
        </w:rPr>
        <w:t>и (или) модернизаци</w:t>
      </w:r>
      <w:r w:rsidR="0039265B">
        <w:rPr>
          <w:b/>
          <w:sz w:val="28"/>
          <w:szCs w:val="28"/>
        </w:rPr>
        <w:t>ю</w:t>
      </w:r>
      <w:r w:rsidR="0039265B" w:rsidRPr="0039265B">
        <w:rPr>
          <w:b/>
          <w:sz w:val="28"/>
          <w:szCs w:val="28"/>
        </w:rPr>
        <w:t xml:space="preserve"> </w:t>
      </w:r>
      <w:r w:rsidRPr="0060257A">
        <w:rPr>
          <w:b/>
          <w:sz w:val="28"/>
          <w:szCs w:val="28"/>
        </w:rPr>
        <w:t>тепловых сетей и сооружений на них</w:t>
      </w:r>
      <w:r w:rsidR="007C5A98" w:rsidRPr="0060257A">
        <w:rPr>
          <w:b/>
          <w:sz w:val="28"/>
          <w:szCs w:val="28"/>
        </w:rPr>
        <w:t>.</w:t>
      </w:r>
      <w:bookmarkEnd w:id="12"/>
    </w:p>
    <w:p w:rsidR="006A136A" w:rsidRPr="0060257A" w:rsidRDefault="006A136A" w:rsidP="009110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A43" w:rsidRPr="004C17A6" w:rsidRDefault="00D17A43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и величина необходимых инвестиций в строительство, </w:t>
      </w:r>
      <w:r w:rsidR="0029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и (или) техническое перевооружение </w:t>
      </w:r>
      <w:r w:rsidRPr="0060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 и сооружений на них на 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этапе представлены в таблице </w:t>
      </w:r>
      <w:r w:rsidR="007B5DB1"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9A4" w:rsidRPr="004C17A6" w:rsidRDefault="00D17A43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w:r w:rsidR="00A83ED4"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инвестиций 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строительство, </w:t>
      </w:r>
      <w:r w:rsidR="00296C99"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и (или) техническое перевооружение 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сетей и сооружений на них с проиндексир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ванными </w:t>
      </w:r>
      <w:proofErr w:type="spellStart"/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proofErr w:type="gramStart"/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атратами</w:t>
      </w:r>
      <w:proofErr w:type="spellEnd"/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A579A4"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9A4" w:rsidRPr="006E4674" w:rsidRDefault="00A579A4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9DC"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прогнозных ценах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>1 972,476</w:t>
      </w:r>
      <w:r w:rsidRPr="004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3468D4" w:rsidRPr="000C1EBF" w:rsidRDefault="003468D4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3" w:rsidRPr="00710707" w:rsidRDefault="00D17A43" w:rsidP="009110B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D17A43" w:rsidRPr="00710707" w:rsidSect="00D17A43">
          <w:pgSz w:w="11906" w:h="16838"/>
          <w:pgMar w:top="568" w:right="566" w:bottom="709" w:left="1134" w:header="142" w:footer="408" w:gutter="0"/>
          <w:cols w:space="708"/>
          <w:docGrid w:linePitch="360"/>
        </w:sectPr>
      </w:pPr>
    </w:p>
    <w:p w:rsidR="000C1EBF" w:rsidRDefault="000C1EBF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13" w:name="_Toc532481538"/>
      <w:r w:rsidRPr="004C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7B5DB1" w:rsidRPr="004C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C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C17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Капитальные вложения в реализацию мероприятий по новому строительству, реконструкции, техническому перевооружению и (или) модернизации тепловых сетей и сооружений на них в прогнозных ценах</w:t>
      </w:r>
      <w:r w:rsidR="002E60E3" w:rsidRPr="004C17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в тыс. руб. без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1489"/>
        <w:gridCol w:w="350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76"/>
        <w:gridCol w:w="830"/>
        <w:gridCol w:w="2397"/>
      </w:tblGrid>
      <w:tr w:rsidR="00393ECE" w:rsidRPr="00393ECE" w:rsidTr="00393ECE">
        <w:trPr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проекта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001.02.01.001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сетей для подключения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квартирных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на ул. Пушкина, 53 (блок А, Б)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источники финансиров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001.02.02.001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162861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319015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№12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205378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сетей для увеличения перспективной производительн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котельных №№12,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 на реконструкцию сетей для увел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чения перспективной производительности котельных 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 и ценовой аудит проектных решений по реконструкции сетей для увелич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перспективной производительности 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№№12, 4а-5а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увеличения перспе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производительности котельных №№12,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котельной №12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№4а-5а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113637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002.02.01.002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сетей для подключения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квартирных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7а, 7б, 6 в квартале №2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источники финансиров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002.02.03.002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котельной №4а-5а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Междуреченской котел</w:t>
            </w: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тепловых сетей от ТК-23 до ТК-24 с увеличением диаметра с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 мм до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400 мм (протяженностью 268 м в однотрубном исполнении) (инв. №00000645)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средства ТСО - амортизационные отчисления 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тепловых сетей от ТК-22 до МКД ул. Интернациональная, 25 (65 м) на участках №11, 12, 13, входящих в состав с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оружения "Т/сети от ЦТП 46 до ул. Дзержи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ского, 18 (669,72 м)" (инв. №012162)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участка труб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 тепловой сети от ТК-22 до ТК-23 (62 м) на участках №11, 12, 13, входящих в состав сооружения "Т/сети от ЦТП 46 до ул. Дзержи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ского, 18 (669,72 м)" (инв. №012162)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ТК-24 до УТ-4 (L=238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1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ТК-24 до УТ-4 (L=66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2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ТК-39 до УТ-4 (L=106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1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ТК-39 до УТ-4 (L=354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2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Междуреченской котельной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393ECE" w:rsidRPr="00393ECE" w:rsidTr="00393EC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1765890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1972476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CE" w:rsidRPr="00393ECE" w:rsidRDefault="00393ECE" w:rsidP="0039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579A4" w:rsidRPr="0060257A" w:rsidRDefault="00A579A4" w:rsidP="009110B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34A1" w:rsidRPr="00710707" w:rsidRDefault="001434A1" w:rsidP="009110B5">
      <w:pPr>
        <w:spacing w:after="0" w:line="240" w:lineRule="auto"/>
        <w:rPr>
          <w:highlight w:val="yellow"/>
        </w:rPr>
        <w:sectPr w:rsidR="001434A1" w:rsidRPr="00710707" w:rsidSect="00972775">
          <w:pgSz w:w="16841" w:h="11900" w:orient="landscape"/>
          <w:pgMar w:top="1134" w:right="567" w:bottom="709" w:left="567" w:header="284" w:footer="550" w:gutter="0"/>
          <w:cols w:space="708"/>
          <w:docGrid w:linePitch="360"/>
        </w:sectPr>
      </w:pPr>
    </w:p>
    <w:p w:rsidR="00B94CE4" w:rsidRPr="0060257A" w:rsidRDefault="00B94CE4" w:rsidP="009110B5">
      <w:pPr>
        <w:pStyle w:val="111"/>
        <w:ind w:firstLine="567"/>
        <w:jc w:val="both"/>
        <w:outlineLvl w:val="0"/>
        <w:rPr>
          <w:b/>
          <w:sz w:val="28"/>
          <w:szCs w:val="28"/>
        </w:rPr>
      </w:pPr>
      <w:bookmarkStart w:id="14" w:name="_Toc49518887"/>
      <w:r w:rsidRPr="0060257A">
        <w:rPr>
          <w:b/>
          <w:sz w:val="28"/>
          <w:szCs w:val="28"/>
        </w:rPr>
        <w:lastRenderedPageBreak/>
        <w:t xml:space="preserve">6. </w:t>
      </w:r>
      <w:proofErr w:type="gramStart"/>
      <w:r w:rsidRPr="0060257A">
        <w:rPr>
          <w:b/>
          <w:sz w:val="28"/>
          <w:szCs w:val="28"/>
        </w:rPr>
        <w:t>Предложения по величине необходимых инвестиций в мероприятия по переходу от открытых систем теплоснабжения (горячего водоснабжения) на з</w:t>
      </w:r>
      <w:r w:rsidRPr="0060257A">
        <w:rPr>
          <w:b/>
          <w:sz w:val="28"/>
          <w:szCs w:val="28"/>
        </w:rPr>
        <w:t>а</w:t>
      </w:r>
      <w:r w:rsidRPr="0060257A">
        <w:rPr>
          <w:b/>
          <w:sz w:val="28"/>
          <w:szCs w:val="28"/>
        </w:rPr>
        <w:t>крытые системы горячего водоснабжения.</w:t>
      </w:r>
      <w:bookmarkEnd w:id="14"/>
      <w:proofErr w:type="gramEnd"/>
    </w:p>
    <w:p w:rsidR="00B94CE4" w:rsidRPr="0060257A" w:rsidRDefault="00B94CE4" w:rsidP="009110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C21" w:rsidRPr="00393ECE" w:rsidRDefault="00DB7C21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теплоснабжения не предусматриваются мероприятия по переводу о</w:t>
      </w:r>
      <w:r w:rsidRPr="00393E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крытой системы теплоснабжения (горячего водоснабжения) в закрытую систему г</w:t>
      </w:r>
      <w:r w:rsidRPr="00393E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рячего водоснабжения.</w:t>
      </w:r>
    </w:p>
    <w:p w:rsidR="00A102A3" w:rsidRDefault="00A102A3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E4" w:rsidRPr="0060257A" w:rsidRDefault="00B94CE4" w:rsidP="009110B5">
      <w:pPr>
        <w:pStyle w:val="1"/>
        <w:spacing w:line="240" w:lineRule="auto"/>
      </w:pPr>
      <w:bookmarkStart w:id="15" w:name="_Toc49518888"/>
      <w:r w:rsidRPr="0060257A">
        <w:t>7</w:t>
      </w:r>
      <w:r w:rsidR="000C5D01" w:rsidRPr="0060257A">
        <w:t>.</w:t>
      </w:r>
      <w:r w:rsidR="00ED6A9C" w:rsidRPr="0060257A">
        <w:t xml:space="preserve"> </w:t>
      </w:r>
      <w:r w:rsidRPr="0060257A">
        <w:t>Предложения по источникам инвестиций</w:t>
      </w:r>
      <w:r w:rsidR="004A7424" w:rsidRPr="0060257A">
        <w:t>, обеспечивающих финансовые потребности</w:t>
      </w:r>
      <w:r w:rsidRPr="0060257A">
        <w:t>.</w:t>
      </w:r>
      <w:bookmarkEnd w:id="15"/>
    </w:p>
    <w:p w:rsidR="00B94CE4" w:rsidRPr="0060257A" w:rsidRDefault="00B94CE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424" w:rsidRPr="0060257A" w:rsidRDefault="004A742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В сложившихся условиях хозяйственно-финансовой деятельности для орган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заций, осуществляющих регулируемые виды деятельности в области теплоснабж</w:t>
      </w:r>
      <w:r w:rsidRPr="0060257A">
        <w:rPr>
          <w:rFonts w:ascii="Times New Roman" w:hAnsi="Times New Roman" w:cs="Times New Roman"/>
          <w:sz w:val="28"/>
          <w:szCs w:val="28"/>
        </w:rPr>
        <w:t>е</w:t>
      </w:r>
      <w:r w:rsidRPr="0060257A">
        <w:rPr>
          <w:rFonts w:ascii="Times New Roman" w:hAnsi="Times New Roman" w:cs="Times New Roman"/>
          <w:sz w:val="28"/>
          <w:szCs w:val="28"/>
        </w:rPr>
        <w:t>ния на территории городского округа, возможно рассмотрение различных источн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ков финансирования, обеспечивающих реализацию проектов, предусмотренных в рамках актуализированного варианта развития:</w:t>
      </w:r>
    </w:p>
    <w:p w:rsidR="004A7424" w:rsidRPr="0060257A" w:rsidRDefault="004A7424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собственные средства теплоснабжающих организаций, образующиеся за счет следующих источников:</w:t>
      </w:r>
    </w:p>
    <w:p w:rsidR="004A7424" w:rsidRPr="0060257A" w:rsidRDefault="000714CB" w:rsidP="009110B5">
      <w:pPr>
        <w:pStyle w:val="ac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- </w:t>
      </w:r>
      <w:r w:rsidR="004A7424" w:rsidRPr="0060257A">
        <w:rPr>
          <w:rFonts w:ascii="Times New Roman" w:hAnsi="Times New Roman" w:cs="Times New Roman"/>
          <w:sz w:val="28"/>
          <w:szCs w:val="28"/>
        </w:rPr>
        <w:t>прибыли от регулируемой деятельности в сфере теплоснабжения;</w:t>
      </w:r>
    </w:p>
    <w:p w:rsidR="004A7424" w:rsidRPr="0060257A" w:rsidRDefault="000714CB" w:rsidP="009110B5">
      <w:pPr>
        <w:pStyle w:val="ac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- </w:t>
      </w:r>
      <w:r w:rsidR="004A7424" w:rsidRPr="0060257A">
        <w:rPr>
          <w:rFonts w:ascii="Times New Roman" w:hAnsi="Times New Roman" w:cs="Times New Roman"/>
          <w:sz w:val="28"/>
          <w:szCs w:val="28"/>
        </w:rPr>
        <w:t>включения капитальных затрат в тариф на тепловую энергию;</w:t>
      </w:r>
    </w:p>
    <w:p w:rsidR="004A7424" w:rsidRPr="0060257A" w:rsidRDefault="000714CB" w:rsidP="009110B5">
      <w:pPr>
        <w:pStyle w:val="ac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- </w:t>
      </w:r>
      <w:r w:rsidR="004A7424" w:rsidRPr="0060257A">
        <w:rPr>
          <w:rFonts w:ascii="Times New Roman" w:hAnsi="Times New Roman" w:cs="Times New Roman"/>
          <w:sz w:val="28"/>
          <w:szCs w:val="28"/>
        </w:rPr>
        <w:t>платы (тариф) за подключение;</w:t>
      </w:r>
    </w:p>
    <w:p w:rsidR="004A7424" w:rsidRPr="0060257A" w:rsidRDefault="000714CB" w:rsidP="009110B5">
      <w:pPr>
        <w:pStyle w:val="ac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- </w:t>
      </w:r>
      <w:r w:rsidR="004A7424" w:rsidRPr="0060257A">
        <w:rPr>
          <w:rFonts w:ascii="Times New Roman" w:hAnsi="Times New Roman" w:cs="Times New Roman"/>
          <w:sz w:val="28"/>
          <w:szCs w:val="28"/>
        </w:rPr>
        <w:t>амортизационных отчислений, включенных в тариф на тепловую энергию (в том числе на вновь вводимое оборудование, здания, сооружения, нематериальные активы и т.д.);</w:t>
      </w:r>
    </w:p>
    <w:p w:rsidR="004A7424" w:rsidRPr="0060257A" w:rsidRDefault="000714CB" w:rsidP="009110B5">
      <w:pPr>
        <w:pStyle w:val="ac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- </w:t>
      </w:r>
      <w:r w:rsidR="004A7424" w:rsidRPr="0060257A">
        <w:rPr>
          <w:rFonts w:ascii="Times New Roman" w:hAnsi="Times New Roman" w:cs="Times New Roman"/>
          <w:sz w:val="28"/>
          <w:szCs w:val="28"/>
        </w:rPr>
        <w:t xml:space="preserve">экономии операционных расходов за счет </w:t>
      </w:r>
      <w:proofErr w:type="spellStart"/>
      <w:r w:rsidR="004A7424" w:rsidRPr="0060257A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4A7424" w:rsidRPr="0060257A">
        <w:rPr>
          <w:rFonts w:ascii="Times New Roman" w:hAnsi="Times New Roman" w:cs="Times New Roman"/>
          <w:sz w:val="28"/>
          <w:szCs w:val="28"/>
        </w:rPr>
        <w:t xml:space="preserve"> как сле</w:t>
      </w:r>
      <w:r w:rsidR="004A7424" w:rsidRPr="0060257A">
        <w:rPr>
          <w:rFonts w:ascii="Times New Roman" w:hAnsi="Times New Roman" w:cs="Times New Roman"/>
          <w:sz w:val="28"/>
          <w:szCs w:val="28"/>
        </w:rPr>
        <w:t>д</w:t>
      </w:r>
      <w:r w:rsidR="004A7424" w:rsidRPr="0060257A">
        <w:rPr>
          <w:rFonts w:ascii="Times New Roman" w:hAnsi="Times New Roman" w:cs="Times New Roman"/>
          <w:sz w:val="28"/>
          <w:szCs w:val="28"/>
        </w:rPr>
        <w:t>ствие реализации проектов по модернизации и техническому перевооружению с</w:t>
      </w:r>
      <w:r w:rsidR="004A7424" w:rsidRPr="0060257A">
        <w:rPr>
          <w:rFonts w:ascii="Times New Roman" w:hAnsi="Times New Roman" w:cs="Times New Roman"/>
          <w:sz w:val="28"/>
          <w:szCs w:val="28"/>
        </w:rPr>
        <w:t>и</w:t>
      </w:r>
      <w:r w:rsidR="004A7424" w:rsidRPr="0060257A">
        <w:rPr>
          <w:rFonts w:ascii="Times New Roman" w:hAnsi="Times New Roman" w:cs="Times New Roman"/>
          <w:sz w:val="28"/>
          <w:szCs w:val="28"/>
        </w:rPr>
        <w:t>стем теплоснабжения при введении долгосрочных тарифов;</w:t>
      </w:r>
    </w:p>
    <w:p w:rsidR="004A7424" w:rsidRPr="0060257A" w:rsidRDefault="004A7424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заемные средства (кредиты);</w:t>
      </w:r>
    </w:p>
    <w:p w:rsidR="000714CB" w:rsidRPr="0060257A" w:rsidRDefault="004A7424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финансирование из бюджетов различных уровней.</w:t>
      </w:r>
    </w:p>
    <w:p w:rsidR="000714CB" w:rsidRPr="0060257A" w:rsidRDefault="000714CB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№1075 от 22.10.2012 </w:t>
      </w:r>
      <w:r w:rsidR="00242743" w:rsidRPr="0060257A">
        <w:rPr>
          <w:rFonts w:ascii="Times New Roman" w:hAnsi="Times New Roman" w:cs="Times New Roman"/>
          <w:sz w:val="28"/>
          <w:szCs w:val="28"/>
        </w:rPr>
        <w:t>"</w:t>
      </w:r>
      <w:r w:rsidRPr="0060257A">
        <w:rPr>
          <w:rFonts w:ascii="Times New Roman" w:hAnsi="Times New Roman" w:cs="Times New Roman"/>
          <w:sz w:val="28"/>
          <w:szCs w:val="28"/>
        </w:rPr>
        <w:t>О ценообразовании в сфере теплоснабжения</w:t>
      </w:r>
      <w:r w:rsidR="00242743" w:rsidRPr="0060257A">
        <w:rPr>
          <w:rFonts w:ascii="Times New Roman" w:hAnsi="Times New Roman" w:cs="Times New Roman"/>
          <w:sz w:val="28"/>
          <w:szCs w:val="28"/>
        </w:rPr>
        <w:t>"</w:t>
      </w:r>
      <w:r w:rsidRPr="0060257A">
        <w:rPr>
          <w:rFonts w:ascii="Times New Roman" w:hAnsi="Times New Roman" w:cs="Times New Roman"/>
          <w:sz w:val="28"/>
          <w:szCs w:val="28"/>
        </w:rPr>
        <w:t xml:space="preserve"> затраты регулирующей организации на реализацию мероприятий по подключению новых потребителей могут быть компе</w:t>
      </w:r>
      <w:r w:rsidRPr="0060257A">
        <w:rPr>
          <w:rFonts w:ascii="Times New Roman" w:hAnsi="Times New Roman" w:cs="Times New Roman"/>
          <w:sz w:val="28"/>
          <w:szCs w:val="28"/>
        </w:rPr>
        <w:t>н</w:t>
      </w:r>
      <w:r w:rsidRPr="0060257A">
        <w:rPr>
          <w:rFonts w:ascii="Times New Roman" w:hAnsi="Times New Roman" w:cs="Times New Roman"/>
          <w:sz w:val="28"/>
          <w:szCs w:val="28"/>
        </w:rPr>
        <w:t>сированы за счет платы за подключение. В общем случае при формировании платы за подключение, устанавливаемой в индивидуальном порядке (при подключении тепловой нагрузки более 1,5 Гкал/ч), включаются следующие средства для компе</w:t>
      </w:r>
      <w:r w:rsidRPr="0060257A">
        <w:rPr>
          <w:rFonts w:ascii="Times New Roman" w:hAnsi="Times New Roman" w:cs="Times New Roman"/>
          <w:sz w:val="28"/>
          <w:szCs w:val="28"/>
        </w:rPr>
        <w:t>н</w:t>
      </w:r>
      <w:r w:rsidRPr="0060257A">
        <w:rPr>
          <w:rFonts w:ascii="Times New Roman" w:hAnsi="Times New Roman" w:cs="Times New Roman"/>
          <w:sz w:val="28"/>
          <w:szCs w:val="28"/>
        </w:rPr>
        <w:t xml:space="preserve">сации регулируемой организации: </w:t>
      </w:r>
    </w:p>
    <w:p w:rsidR="000714CB" w:rsidRPr="0060257A" w:rsidRDefault="000714CB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расходы на проведение мероприя</w:t>
      </w:r>
      <w:r w:rsidR="006E4AD9" w:rsidRPr="0060257A">
        <w:rPr>
          <w:rFonts w:ascii="Times New Roman" w:hAnsi="Times New Roman" w:cs="Times New Roman"/>
          <w:sz w:val="28"/>
          <w:szCs w:val="28"/>
        </w:rPr>
        <w:t>тий по подключению объекта капи</w:t>
      </w:r>
      <w:r w:rsidRPr="0060257A">
        <w:rPr>
          <w:rFonts w:ascii="Times New Roman" w:hAnsi="Times New Roman" w:cs="Times New Roman"/>
          <w:sz w:val="28"/>
          <w:szCs w:val="28"/>
        </w:rPr>
        <w:t xml:space="preserve">тального строительства потребителя, в том числе - застройщика; </w:t>
      </w:r>
    </w:p>
    <w:p w:rsidR="000714CB" w:rsidRPr="0060257A" w:rsidRDefault="000714CB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 xml:space="preserve">расходы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рассчитанных в соответствии со сметной стоимостью создания (реконструкции) соответствующих тепловых сетей; </w:t>
      </w:r>
    </w:p>
    <w:p w:rsidR="000714CB" w:rsidRPr="0060257A" w:rsidRDefault="000714CB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н</w:t>
      </w:r>
      <w:r w:rsidRPr="0060257A">
        <w:rPr>
          <w:rFonts w:ascii="Times New Roman" w:hAnsi="Times New Roman" w:cs="Times New Roman"/>
          <w:sz w:val="28"/>
          <w:szCs w:val="28"/>
        </w:rPr>
        <w:t>е</w:t>
      </w:r>
      <w:r w:rsidRPr="0060257A">
        <w:rPr>
          <w:rFonts w:ascii="Times New Roman" w:hAnsi="Times New Roman" w:cs="Times New Roman"/>
          <w:sz w:val="28"/>
          <w:szCs w:val="28"/>
        </w:rPr>
        <w:t>обходимых для создания технической возможности такого подключения, в том чи</w:t>
      </w:r>
      <w:r w:rsidRPr="0060257A">
        <w:rPr>
          <w:rFonts w:ascii="Times New Roman" w:hAnsi="Times New Roman" w:cs="Times New Roman"/>
          <w:sz w:val="28"/>
          <w:szCs w:val="28"/>
        </w:rPr>
        <w:t>с</w:t>
      </w:r>
      <w:r w:rsidRPr="0060257A">
        <w:rPr>
          <w:rFonts w:ascii="Times New Roman" w:hAnsi="Times New Roman" w:cs="Times New Roman"/>
          <w:sz w:val="28"/>
          <w:szCs w:val="28"/>
        </w:rPr>
        <w:t xml:space="preserve">ле в соответствии со сметной стоимостью создания (реконструкции, модернизации) соответствующих тепловых сетей и источников тепловой энергии; </w:t>
      </w:r>
    </w:p>
    <w:p w:rsidR="000714CB" w:rsidRPr="0060257A" w:rsidRDefault="000714CB" w:rsidP="009110B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lastRenderedPageBreak/>
        <w:t>налог на прибыль, определяемый в соответствии с налоговым законодател</w:t>
      </w:r>
      <w:r w:rsidRPr="0060257A">
        <w:rPr>
          <w:rFonts w:ascii="Times New Roman" w:hAnsi="Times New Roman" w:cs="Times New Roman"/>
          <w:sz w:val="28"/>
          <w:szCs w:val="28"/>
        </w:rPr>
        <w:t>ь</w:t>
      </w:r>
      <w:r w:rsidRPr="0060257A">
        <w:rPr>
          <w:rFonts w:ascii="Times New Roman" w:hAnsi="Times New Roman" w:cs="Times New Roman"/>
          <w:sz w:val="28"/>
          <w:szCs w:val="28"/>
        </w:rPr>
        <w:t xml:space="preserve">ством. </w:t>
      </w:r>
    </w:p>
    <w:p w:rsidR="000714CB" w:rsidRPr="0060257A" w:rsidRDefault="000714CB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4CB" w:rsidRPr="0060257A" w:rsidRDefault="000714CB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57A">
        <w:rPr>
          <w:rFonts w:ascii="Times New Roman" w:hAnsi="Times New Roman" w:cs="Times New Roman"/>
          <w:sz w:val="28"/>
          <w:szCs w:val="28"/>
        </w:rPr>
        <w:t>При формировании платы за подключение тепловой нагрузки до 1,5 Гкал/ч также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(реконструкцию) те</w:t>
      </w:r>
      <w:r w:rsidRPr="0060257A">
        <w:rPr>
          <w:rFonts w:ascii="Times New Roman" w:hAnsi="Times New Roman" w:cs="Times New Roman"/>
          <w:sz w:val="28"/>
          <w:szCs w:val="28"/>
        </w:rPr>
        <w:t>п</w:t>
      </w:r>
      <w:r w:rsidRPr="0060257A">
        <w:rPr>
          <w:rFonts w:ascii="Times New Roman" w:hAnsi="Times New Roman" w:cs="Times New Roman"/>
          <w:sz w:val="28"/>
          <w:szCs w:val="28"/>
        </w:rPr>
        <w:t>ловых сетей от существующих тепловых сетей до точки подключения объекта кап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тального строительства потребителя, а также налог на прибыль, определяемый в с</w:t>
      </w:r>
      <w:r w:rsidRPr="0060257A">
        <w:rPr>
          <w:rFonts w:ascii="Times New Roman" w:hAnsi="Times New Roman" w:cs="Times New Roman"/>
          <w:sz w:val="28"/>
          <w:szCs w:val="28"/>
        </w:rPr>
        <w:t>о</w:t>
      </w:r>
      <w:r w:rsidRPr="0060257A">
        <w:rPr>
          <w:rFonts w:ascii="Times New Roman" w:hAnsi="Times New Roman" w:cs="Times New Roman"/>
          <w:sz w:val="28"/>
          <w:szCs w:val="28"/>
        </w:rPr>
        <w:t>ответствии с налоговым законодательством</w:t>
      </w:r>
      <w:proofErr w:type="gramEnd"/>
      <w:r w:rsidRPr="0060257A">
        <w:rPr>
          <w:rFonts w:ascii="Times New Roman" w:hAnsi="Times New Roman" w:cs="Times New Roman"/>
          <w:sz w:val="28"/>
          <w:szCs w:val="28"/>
        </w:rPr>
        <w:t>. В данном случае под реконструкцией тепловых сетей подразумевается реконструкция существующих магистральных и квартальных тепловых сетей необходимая для обеспечения гидравлических реж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мов с учетом подключе</w:t>
      </w:r>
      <w:r w:rsidR="006E4AD9" w:rsidRPr="0060257A">
        <w:rPr>
          <w:rFonts w:ascii="Times New Roman" w:hAnsi="Times New Roman" w:cs="Times New Roman"/>
          <w:sz w:val="28"/>
          <w:szCs w:val="28"/>
        </w:rPr>
        <w:t>ния перспективных потребителей.</w:t>
      </w:r>
    </w:p>
    <w:p w:rsidR="000714CB" w:rsidRPr="0060257A" w:rsidRDefault="000714CB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При этом расходы на создание (реконструкцию) источников тепловой энергии, а также развитие существующих источников тепловой энергии и тепловых сетей включаются в расчет платы за подключение только в случае отсутствия технической возможности подключения к системе теплоснабжения, в том числе с точки зрения наличия резерва тепловой мощности на источниках тепловой энергии.</w:t>
      </w:r>
    </w:p>
    <w:p w:rsidR="006E4AD9" w:rsidRPr="0060257A" w:rsidRDefault="006E4AD9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Финансирование рассматриваемых проектов из бюджетов различных уровней может быть реализовано через различные целевые муниципальные, областные и ф</w:t>
      </w:r>
      <w:r w:rsidRPr="0060257A">
        <w:rPr>
          <w:rFonts w:ascii="Times New Roman" w:hAnsi="Times New Roman" w:cs="Times New Roman"/>
          <w:sz w:val="28"/>
          <w:szCs w:val="28"/>
        </w:rPr>
        <w:t>е</w:t>
      </w:r>
      <w:r w:rsidRPr="0060257A">
        <w:rPr>
          <w:rFonts w:ascii="Times New Roman" w:hAnsi="Times New Roman" w:cs="Times New Roman"/>
          <w:sz w:val="28"/>
          <w:szCs w:val="28"/>
        </w:rPr>
        <w:t>деральные программы. Бюджетные средства могут быть использованы для фина</w:t>
      </w:r>
      <w:r w:rsidRPr="0060257A">
        <w:rPr>
          <w:rFonts w:ascii="Times New Roman" w:hAnsi="Times New Roman" w:cs="Times New Roman"/>
          <w:sz w:val="28"/>
          <w:szCs w:val="28"/>
        </w:rPr>
        <w:t>н</w:t>
      </w:r>
      <w:r w:rsidRPr="0060257A">
        <w:rPr>
          <w:rFonts w:ascii="Times New Roman" w:hAnsi="Times New Roman" w:cs="Times New Roman"/>
          <w:sz w:val="28"/>
          <w:szCs w:val="28"/>
        </w:rPr>
        <w:t>сирования низкоэффективных проектов и социально-значимых проектов при отсу</w:t>
      </w:r>
      <w:r w:rsidRPr="0060257A">
        <w:rPr>
          <w:rFonts w:ascii="Times New Roman" w:hAnsi="Times New Roman" w:cs="Times New Roman"/>
          <w:sz w:val="28"/>
          <w:szCs w:val="28"/>
        </w:rPr>
        <w:t>т</w:t>
      </w:r>
      <w:r w:rsidRPr="0060257A">
        <w:rPr>
          <w:rFonts w:ascii="Times New Roman" w:hAnsi="Times New Roman" w:cs="Times New Roman"/>
          <w:sz w:val="28"/>
          <w:szCs w:val="28"/>
        </w:rPr>
        <w:t>ствии других возможностей по финансированию проектов. Также бюджетные сре</w:t>
      </w:r>
      <w:r w:rsidRPr="0060257A">
        <w:rPr>
          <w:rFonts w:ascii="Times New Roman" w:hAnsi="Times New Roman" w:cs="Times New Roman"/>
          <w:sz w:val="28"/>
          <w:szCs w:val="28"/>
        </w:rPr>
        <w:t>д</w:t>
      </w:r>
      <w:r w:rsidRPr="0060257A">
        <w:rPr>
          <w:rFonts w:ascii="Times New Roman" w:hAnsi="Times New Roman" w:cs="Times New Roman"/>
          <w:sz w:val="28"/>
          <w:szCs w:val="28"/>
        </w:rPr>
        <w:t>ства могут быть использованы для субсидирования разницы между экономически обоснованным значением тарифа на тепловую энергию (сформированного с учетом возврата капитальных затрат на реконструкцию и модернизацию систем теплосна</w:t>
      </w:r>
      <w:r w:rsidRPr="0060257A">
        <w:rPr>
          <w:rFonts w:ascii="Times New Roman" w:hAnsi="Times New Roman" w:cs="Times New Roman"/>
          <w:sz w:val="28"/>
          <w:szCs w:val="28"/>
        </w:rPr>
        <w:t>б</w:t>
      </w:r>
      <w:r w:rsidRPr="0060257A">
        <w:rPr>
          <w:rFonts w:ascii="Times New Roman" w:hAnsi="Times New Roman" w:cs="Times New Roman"/>
          <w:sz w:val="28"/>
          <w:szCs w:val="28"/>
        </w:rPr>
        <w:t>жения) и тарифом установленным регулирующим органом с учетом предельного роста совокупного платежа граждан за коммунальные услуги.</w:t>
      </w:r>
    </w:p>
    <w:p w:rsidR="006E4AD9" w:rsidRPr="0060257A" w:rsidRDefault="006E4AD9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Основным и наиболее реальным источником финансирования развития систем теплоснабжения является плата за подключение, амортизационные отчисления, включенные в тариф на тепловую энергию, а также целевое бюджетное финансир</w:t>
      </w:r>
      <w:r w:rsidRPr="0060257A">
        <w:rPr>
          <w:rFonts w:ascii="Times New Roman" w:hAnsi="Times New Roman" w:cs="Times New Roman"/>
          <w:sz w:val="28"/>
          <w:szCs w:val="28"/>
        </w:rPr>
        <w:t>о</w:t>
      </w:r>
      <w:r w:rsidRPr="0060257A">
        <w:rPr>
          <w:rFonts w:ascii="Times New Roman" w:hAnsi="Times New Roman" w:cs="Times New Roman"/>
          <w:sz w:val="28"/>
          <w:szCs w:val="28"/>
        </w:rPr>
        <w:t>вание, в том числе через субсидирование экономически обоснованного тарифа (при наличии сре</w:t>
      </w:r>
      <w:proofErr w:type="gramStart"/>
      <w:r w:rsidRPr="0060257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0257A">
        <w:rPr>
          <w:rFonts w:ascii="Times New Roman" w:hAnsi="Times New Roman" w:cs="Times New Roman"/>
          <w:sz w:val="28"/>
          <w:szCs w:val="28"/>
        </w:rPr>
        <w:t>юджетах различных уровней).</w:t>
      </w:r>
    </w:p>
    <w:p w:rsidR="006E4AD9" w:rsidRPr="0060257A" w:rsidRDefault="006E4AD9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На основании изложенного предлагается реализовать следующую схему ф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нансирования предложенных к реализации мероприятий:</w:t>
      </w:r>
    </w:p>
    <w:p w:rsidR="001B3F04" w:rsidRPr="0060257A" w:rsidRDefault="001B3F04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•</w:t>
      </w:r>
      <w:r w:rsidRPr="0060257A">
        <w:rPr>
          <w:rFonts w:ascii="Times New Roman" w:hAnsi="Times New Roman" w:cs="Times New Roman"/>
          <w:sz w:val="28"/>
          <w:szCs w:val="28"/>
        </w:rPr>
        <w:tab/>
        <w:t>группы (подгруппы проектов), связанные с подключением перспективных потребителей, предлагается финансировать за счет платы за подключение, а именно: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-</w:t>
      </w:r>
      <w:r w:rsidRPr="0060257A">
        <w:rPr>
          <w:rFonts w:ascii="Times New Roman" w:hAnsi="Times New Roman" w:cs="Times New Roman"/>
          <w:sz w:val="28"/>
          <w:szCs w:val="28"/>
        </w:rPr>
        <w:tab/>
        <w:t>проекты по новому строительству магистральных тепловых сетей от сущ</w:t>
      </w:r>
      <w:r w:rsidRPr="0060257A">
        <w:rPr>
          <w:rFonts w:ascii="Times New Roman" w:hAnsi="Times New Roman" w:cs="Times New Roman"/>
          <w:sz w:val="28"/>
          <w:szCs w:val="28"/>
        </w:rPr>
        <w:t>е</w:t>
      </w:r>
      <w:r w:rsidRPr="0060257A">
        <w:rPr>
          <w:rFonts w:ascii="Times New Roman" w:hAnsi="Times New Roman" w:cs="Times New Roman"/>
          <w:sz w:val="28"/>
          <w:szCs w:val="28"/>
        </w:rPr>
        <w:t>ствующих источников тепловой энергии до границ планировочных кварталов новой жилой и общественно-деловой застройки;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-</w:t>
      </w:r>
      <w:r w:rsidRPr="0060257A">
        <w:rPr>
          <w:rFonts w:ascii="Times New Roman" w:hAnsi="Times New Roman" w:cs="Times New Roman"/>
          <w:sz w:val="28"/>
          <w:szCs w:val="28"/>
        </w:rPr>
        <w:tab/>
        <w:t>проекты по новому строительству квартальных тепловых сетей внутри план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ровочных кварталов новой жилой и общественно-деловой застройки (в зависимости от индивидуальных условий определяющих плату за подключение);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-</w:t>
      </w:r>
      <w:r w:rsidRPr="0060257A">
        <w:rPr>
          <w:rFonts w:ascii="Times New Roman" w:hAnsi="Times New Roman" w:cs="Times New Roman"/>
          <w:sz w:val="28"/>
          <w:szCs w:val="28"/>
        </w:rPr>
        <w:tab/>
        <w:t>проекты по реконструкции тепловых сетей с увеличением диаметров труб</w:t>
      </w:r>
      <w:r w:rsidRPr="0060257A">
        <w:rPr>
          <w:rFonts w:ascii="Times New Roman" w:hAnsi="Times New Roman" w:cs="Times New Roman"/>
          <w:sz w:val="28"/>
          <w:szCs w:val="28"/>
        </w:rPr>
        <w:t>о</w:t>
      </w:r>
      <w:r w:rsidRPr="0060257A">
        <w:rPr>
          <w:rFonts w:ascii="Times New Roman" w:hAnsi="Times New Roman" w:cs="Times New Roman"/>
          <w:sz w:val="28"/>
          <w:szCs w:val="28"/>
        </w:rPr>
        <w:t>проводов для обеспечения перспективных приростов тепловых нагрузок;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-</w:t>
      </w:r>
      <w:r w:rsidRPr="0060257A">
        <w:rPr>
          <w:rFonts w:ascii="Times New Roman" w:hAnsi="Times New Roman" w:cs="Times New Roman"/>
          <w:sz w:val="28"/>
          <w:szCs w:val="28"/>
        </w:rPr>
        <w:tab/>
        <w:t>строительство новых теплосетевых объектов для обеспечения перспективных приростов тепловых нагрузок (тепловых пунктов, насосных станций);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0257A">
        <w:rPr>
          <w:rFonts w:ascii="Times New Roman" w:hAnsi="Times New Roman" w:cs="Times New Roman"/>
          <w:sz w:val="28"/>
          <w:szCs w:val="28"/>
        </w:rPr>
        <w:tab/>
        <w:t>техническое перевооружение, реконструкция и модернизация существующих тепловых пунктов и насосных станций в объемах необходимых для подключения перспективных потребителей;</w:t>
      </w:r>
    </w:p>
    <w:p w:rsidR="001B3F04" w:rsidRPr="0060257A" w:rsidRDefault="001B3F04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sz w:val="28"/>
          <w:szCs w:val="28"/>
        </w:rPr>
        <w:t>•</w:t>
      </w:r>
      <w:r w:rsidRPr="0060257A">
        <w:rPr>
          <w:rFonts w:ascii="Times New Roman" w:hAnsi="Times New Roman" w:cs="Times New Roman"/>
          <w:sz w:val="28"/>
          <w:szCs w:val="28"/>
        </w:rPr>
        <w:tab/>
        <w:t>группы (подгруппы проектов), связанные с заменой оборудования выраб</w:t>
      </w:r>
      <w:r w:rsidRPr="0060257A">
        <w:rPr>
          <w:rFonts w:ascii="Times New Roman" w:hAnsi="Times New Roman" w:cs="Times New Roman"/>
          <w:sz w:val="28"/>
          <w:szCs w:val="28"/>
        </w:rPr>
        <w:t>о</w:t>
      </w:r>
      <w:r w:rsidRPr="0060257A">
        <w:rPr>
          <w:rFonts w:ascii="Times New Roman" w:hAnsi="Times New Roman" w:cs="Times New Roman"/>
          <w:sz w:val="28"/>
          <w:szCs w:val="28"/>
        </w:rPr>
        <w:t>тавшего парковый ресурс на объектах находящихся в муниципальной, областной и федеральной собственности предлагается финансировать как за счет амортизацио</w:t>
      </w:r>
      <w:r w:rsidRPr="0060257A">
        <w:rPr>
          <w:rFonts w:ascii="Times New Roman" w:hAnsi="Times New Roman" w:cs="Times New Roman"/>
          <w:sz w:val="28"/>
          <w:szCs w:val="28"/>
        </w:rPr>
        <w:t>н</w:t>
      </w:r>
      <w:r w:rsidRPr="0060257A">
        <w:rPr>
          <w:rFonts w:ascii="Times New Roman" w:hAnsi="Times New Roman" w:cs="Times New Roman"/>
          <w:sz w:val="28"/>
          <w:szCs w:val="28"/>
        </w:rPr>
        <w:t>ных отчислений в тарифе, так и за счет целевого бюджетного финансирования;</w:t>
      </w:r>
    </w:p>
    <w:p w:rsidR="001B3F04" w:rsidRPr="00393ECE" w:rsidRDefault="001B3F04" w:rsidP="00911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57A">
        <w:rPr>
          <w:rFonts w:ascii="Times New Roman" w:hAnsi="Times New Roman" w:cs="Times New Roman"/>
          <w:sz w:val="28"/>
          <w:szCs w:val="28"/>
        </w:rPr>
        <w:t>•</w:t>
      </w:r>
      <w:r w:rsidRPr="0060257A">
        <w:rPr>
          <w:rFonts w:ascii="Times New Roman" w:hAnsi="Times New Roman" w:cs="Times New Roman"/>
          <w:sz w:val="28"/>
          <w:szCs w:val="28"/>
        </w:rPr>
        <w:tab/>
        <w:t>остальные группы проектов (подгруппы проектов), связанные с заменой об</w:t>
      </w:r>
      <w:r w:rsidRPr="0060257A">
        <w:rPr>
          <w:rFonts w:ascii="Times New Roman" w:hAnsi="Times New Roman" w:cs="Times New Roman"/>
          <w:sz w:val="28"/>
          <w:szCs w:val="28"/>
        </w:rPr>
        <w:t>о</w:t>
      </w:r>
      <w:r w:rsidRPr="0060257A">
        <w:rPr>
          <w:rFonts w:ascii="Times New Roman" w:hAnsi="Times New Roman" w:cs="Times New Roman"/>
          <w:sz w:val="28"/>
          <w:szCs w:val="28"/>
        </w:rPr>
        <w:t>рудования выработавшего парковый ресурс на объектах не находящихся в муниц</w:t>
      </w:r>
      <w:r w:rsidRPr="0060257A">
        <w:rPr>
          <w:rFonts w:ascii="Times New Roman" w:hAnsi="Times New Roman" w:cs="Times New Roman"/>
          <w:sz w:val="28"/>
          <w:szCs w:val="28"/>
        </w:rPr>
        <w:t>и</w:t>
      </w:r>
      <w:r w:rsidRPr="0060257A">
        <w:rPr>
          <w:rFonts w:ascii="Times New Roman" w:hAnsi="Times New Roman" w:cs="Times New Roman"/>
          <w:sz w:val="28"/>
          <w:szCs w:val="28"/>
        </w:rPr>
        <w:t>пальной, областной и федеральной собственности, а также проекты по увеличению диаметров тепловых сетей для обеспечения существующих расчетных гидравлич</w:t>
      </w:r>
      <w:r w:rsidRPr="0060257A">
        <w:rPr>
          <w:rFonts w:ascii="Times New Roman" w:hAnsi="Times New Roman" w:cs="Times New Roman"/>
          <w:sz w:val="28"/>
          <w:szCs w:val="28"/>
        </w:rPr>
        <w:t>е</w:t>
      </w:r>
      <w:r w:rsidRPr="0060257A">
        <w:rPr>
          <w:rFonts w:ascii="Times New Roman" w:hAnsi="Times New Roman" w:cs="Times New Roman"/>
          <w:sz w:val="28"/>
          <w:szCs w:val="28"/>
        </w:rPr>
        <w:t>ских режимов предлагается финансировать за счет амортизации и привлечения з</w:t>
      </w:r>
      <w:r w:rsidRPr="0060257A">
        <w:rPr>
          <w:rFonts w:ascii="Times New Roman" w:hAnsi="Times New Roman" w:cs="Times New Roman"/>
          <w:sz w:val="28"/>
          <w:szCs w:val="28"/>
        </w:rPr>
        <w:t>а</w:t>
      </w:r>
      <w:r w:rsidRPr="0060257A">
        <w:rPr>
          <w:rFonts w:ascii="Times New Roman" w:hAnsi="Times New Roman" w:cs="Times New Roman"/>
          <w:sz w:val="28"/>
          <w:szCs w:val="28"/>
        </w:rPr>
        <w:t xml:space="preserve">емных средств с их возвратом за </w:t>
      </w:r>
      <w:r w:rsidRPr="00393ECE">
        <w:rPr>
          <w:rFonts w:ascii="Times New Roman" w:hAnsi="Times New Roman" w:cs="Times New Roman"/>
          <w:sz w:val="28"/>
          <w:szCs w:val="28"/>
        </w:rPr>
        <w:t>счет включения капитальных затрат в тариф на тепловую энергию (фактически в</w:t>
      </w:r>
      <w:proofErr w:type="gramEnd"/>
      <w:r w:rsidRPr="00393ECE">
        <w:rPr>
          <w:rFonts w:ascii="Times New Roman" w:hAnsi="Times New Roman" w:cs="Times New Roman"/>
          <w:sz w:val="28"/>
          <w:szCs w:val="28"/>
        </w:rPr>
        <w:t xml:space="preserve"> данном случае прогнозируется превышение эк</w:t>
      </w:r>
      <w:r w:rsidRPr="00393ECE">
        <w:rPr>
          <w:rFonts w:ascii="Times New Roman" w:hAnsi="Times New Roman" w:cs="Times New Roman"/>
          <w:sz w:val="28"/>
          <w:szCs w:val="28"/>
        </w:rPr>
        <w:t>о</w:t>
      </w:r>
      <w:r w:rsidRPr="00393ECE">
        <w:rPr>
          <w:rFonts w:ascii="Times New Roman" w:hAnsi="Times New Roman" w:cs="Times New Roman"/>
          <w:sz w:val="28"/>
          <w:szCs w:val="28"/>
        </w:rPr>
        <w:t xml:space="preserve">номически обоснованного тарифа </w:t>
      </w:r>
      <w:proofErr w:type="gramStart"/>
      <w:r w:rsidRPr="00393EC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93ECE">
        <w:rPr>
          <w:rFonts w:ascii="Times New Roman" w:hAnsi="Times New Roman" w:cs="Times New Roman"/>
          <w:sz w:val="28"/>
          <w:szCs w:val="28"/>
        </w:rPr>
        <w:t xml:space="preserve"> установленным и как следствие субсидиров</w:t>
      </w:r>
      <w:r w:rsidRPr="00393ECE">
        <w:rPr>
          <w:rFonts w:ascii="Times New Roman" w:hAnsi="Times New Roman" w:cs="Times New Roman"/>
          <w:sz w:val="28"/>
          <w:szCs w:val="28"/>
        </w:rPr>
        <w:t>а</w:t>
      </w:r>
      <w:r w:rsidRPr="00393ECE">
        <w:rPr>
          <w:rFonts w:ascii="Times New Roman" w:hAnsi="Times New Roman" w:cs="Times New Roman"/>
          <w:sz w:val="28"/>
          <w:szCs w:val="28"/>
        </w:rPr>
        <w:t>ние за счет сред</w:t>
      </w:r>
      <w:r w:rsidR="00FD2283" w:rsidRPr="00393ECE">
        <w:rPr>
          <w:rFonts w:ascii="Times New Roman" w:hAnsi="Times New Roman" w:cs="Times New Roman"/>
          <w:sz w:val="28"/>
          <w:szCs w:val="28"/>
        </w:rPr>
        <w:t>ств бюджетов различных уровней).</w:t>
      </w:r>
    </w:p>
    <w:p w:rsidR="001B3F04" w:rsidRPr="0060257A" w:rsidRDefault="001B3F04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CE">
        <w:rPr>
          <w:rFonts w:ascii="Times New Roman" w:hAnsi="Times New Roman" w:cs="Times New Roman"/>
          <w:sz w:val="28"/>
          <w:szCs w:val="28"/>
        </w:rPr>
        <w:t>Предложения по конкретным источникам финансирования и возврата инвест</w:t>
      </w:r>
      <w:r w:rsidRPr="00393ECE">
        <w:rPr>
          <w:rFonts w:ascii="Times New Roman" w:hAnsi="Times New Roman" w:cs="Times New Roman"/>
          <w:sz w:val="28"/>
          <w:szCs w:val="28"/>
        </w:rPr>
        <w:t>и</w:t>
      </w:r>
      <w:r w:rsidRPr="00393ECE">
        <w:rPr>
          <w:rFonts w:ascii="Times New Roman" w:hAnsi="Times New Roman" w:cs="Times New Roman"/>
          <w:sz w:val="28"/>
          <w:szCs w:val="28"/>
        </w:rPr>
        <w:t xml:space="preserve">ций представлены в таблицах </w:t>
      </w:r>
      <w:r w:rsidR="007B5DB1" w:rsidRPr="00393ECE">
        <w:rPr>
          <w:rFonts w:ascii="Times New Roman" w:hAnsi="Times New Roman" w:cs="Times New Roman"/>
          <w:sz w:val="28"/>
          <w:szCs w:val="28"/>
        </w:rPr>
        <w:t>5</w:t>
      </w:r>
      <w:r w:rsidR="00A579A4" w:rsidRPr="00393ECE">
        <w:rPr>
          <w:rFonts w:ascii="Times New Roman" w:hAnsi="Times New Roman" w:cs="Times New Roman"/>
          <w:sz w:val="28"/>
          <w:szCs w:val="28"/>
        </w:rPr>
        <w:t>-</w:t>
      </w:r>
      <w:r w:rsidR="00393ECE" w:rsidRPr="00393ECE">
        <w:rPr>
          <w:rFonts w:ascii="Times New Roman" w:hAnsi="Times New Roman" w:cs="Times New Roman"/>
          <w:sz w:val="28"/>
          <w:szCs w:val="28"/>
        </w:rPr>
        <w:t>6</w:t>
      </w:r>
      <w:r w:rsidRPr="00393ECE">
        <w:rPr>
          <w:rFonts w:ascii="Times New Roman" w:hAnsi="Times New Roman" w:cs="Times New Roman"/>
          <w:sz w:val="28"/>
          <w:szCs w:val="28"/>
        </w:rPr>
        <w:t>.</w:t>
      </w:r>
    </w:p>
    <w:p w:rsidR="009110B5" w:rsidRPr="0060257A" w:rsidRDefault="009110B5" w:rsidP="009110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9C" w:rsidRPr="001E2C4D" w:rsidRDefault="006E4AD9" w:rsidP="009110B5">
      <w:pPr>
        <w:pStyle w:val="1"/>
        <w:spacing w:line="240" w:lineRule="auto"/>
      </w:pPr>
      <w:bookmarkStart w:id="16" w:name="_Toc49518889"/>
      <w:r w:rsidRPr="001E2C4D">
        <w:t xml:space="preserve">8. </w:t>
      </w:r>
      <w:r w:rsidR="00ED6A9C" w:rsidRPr="001E2C4D">
        <w:t>Оценка эффективности инвестиций по отдельным предложениям</w:t>
      </w:r>
      <w:bookmarkEnd w:id="13"/>
      <w:bookmarkEnd w:id="16"/>
      <w:r w:rsidR="00FD2283" w:rsidRPr="001E2C4D">
        <w:t>.</w:t>
      </w:r>
    </w:p>
    <w:p w:rsidR="000002B8" w:rsidRPr="00832D08" w:rsidRDefault="000002B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D08" w:rsidRPr="00095DC4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Все затраты приведены в прогнозных ценах, без учета НДС.</w:t>
      </w:r>
    </w:p>
    <w:p w:rsidR="00832D08" w:rsidRPr="00095DC4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Мероприятия по подключению потребителей в сумме 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23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4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07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тыс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.руб. (ЕТО №001 МУП "МТСК" – 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13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3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15 тыс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.руб., ЕТО №002 ООО "УТС" – 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10 092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тыс</w:t>
      </w:r>
      <w:r w:rsidRPr="00095DC4">
        <w:rPr>
          <w:rFonts w:ascii="Times New Roman" w:eastAsia="Calibri" w:hAnsi="Times New Roman" w:cs="Times New Roman"/>
          <w:sz w:val="28"/>
          <w:szCs w:val="28"/>
        </w:rPr>
        <w:t>.руб</w:t>
      </w:r>
      <w:proofErr w:type="gramStart"/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.,) </w:t>
      </w:r>
      <w:proofErr w:type="gramEnd"/>
      <w:r w:rsidRPr="00095DC4">
        <w:rPr>
          <w:rFonts w:ascii="Times New Roman" w:eastAsia="Calibri" w:hAnsi="Times New Roman" w:cs="Times New Roman"/>
          <w:sz w:val="28"/>
          <w:szCs w:val="28"/>
        </w:rPr>
        <w:t>предлагается реализовать за счет платы за подключение, либо за счет сторонних и</w:t>
      </w:r>
      <w:r w:rsidRPr="00095DC4">
        <w:rPr>
          <w:rFonts w:ascii="Times New Roman" w:eastAsia="Calibri" w:hAnsi="Times New Roman" w:cs="Times New Roman"/>
          <w:sz w:val="28"/>
          <w:szCs w:val="28"/>
        </w:rPr>
        <w:t>с</w:t>
      </w:r>
      <w:r w:rsidRPr="00095DC4">
        <w:rPr>
          <w:rFonts w:ascii="Times New Roman" w:eastAsia="Calibri" w:hAnsi="Times New Roman" w:cs="Times New Roman"/>
          <w:sz w:val="28"/>
          <w:szCs w:val="28"/>
        </w:rPr>
        <w:t>точников (средств заявителей, бюджет).</w:t>
      </w:r>
    </w:p>
    <w:p w:rsidR="00832D08" w:rsidRPr="00095DC4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</w:t>
      </w:r>
      <w:r w:rsidRPr="00095DC4">
        <w:rPr>
          <w:rFonts w:ascii="Times New Roman" w:eastAsia="Calibri" w:hAnsi="Times New Roman" w:cs="Times New Roman"/>
          <w:sz w:val="28"/>
          <w:szCs w:val="28"/>
        </w:rPr>
        <w:t>у</w:t>
      </w:r>
      <w:r w:rsidRPr="00095DC4">
        <w:rPr>
          <w:rFonts w:ascii="Times New Roman" w:eastAsia="Calibri" w:hAnsi="Times New Roman" w:cs="Times New Roman"/>
          <w:sz w:val="28"/>
          <w:szCs w:val="28"/>
        </w:rPr>
        <w:t>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393ECE" w:rsidRPr="00095DC4" w:rsidRDefault="00393ECE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Для исключения дефицита тепловой мощности котельн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 xml:space="preserve">ых №12, №4а-а5а ООО "УТС" </w:t>
      </w:r>
      <w:r w:rsidRPr="00095DC4">
        <w:rPr>
          <w:rFonts w:ascii="Times New Roman" w:eastAsia="Calibri" w:hAnsi="Times New Roman" w:cs="Times New Roman"/>
          <w:sz w:val="28"/>
          <w:szCs w:val="28"/>
        </w:rPr>
        <w:t>выполня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ю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095DC4">
        <w:rPr>
          <w:rFonts w:ascii="Times New Roman" w:eastAsia="Calibri" w:hAnsi="Times New Roman" w:cs="Times New Roman"/>
          <w:sz w:val="28"/>
          <w:szCs w:val="28"/>
        </w:rPr>
        <w:t>мероприя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тия</w:t>
      </w:r>
      <w:r w:rsidRPr="00095D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ECE" w:rsidRPr="00095DC4" w:rsidRDefault="00393ECE" w:rsidP="00393EC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котельной №12 ООО "УТС" – замена котлов ДКВР-6,5-13 на водогрейные котлы (103 380 тыс.руб.), с учетом затрат на проектирование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, госуда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р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ственную экспертизу, технологический и ценовой аудит;</w:t>
      </w:r>
    </w:p>
    <w:p w:rsidR="00AF656B" w:rsidRPr="00095DC4" w:rsidRDefault="00AF656B" w:rsidP="00393EC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сетей для увеличения перспективной производительности к</w:t>
      </w:r>
      <w:r w:rsidRPr="00095DC4">
        <w:rPr>
          <w:rFonts w:ascii="Times New Roman" w:eastAsia="Calibri" w:hAnsi="Times New Roman" w:cs="Times New Roman"/>
          <w:sz w:val="28"/>
          <w:szCs w:val="28"/>
        </w:rPr>
        <w:t>о</w:t>
      </w:r>
      <w:r w:rsidRPr="00095DC4">
        <w:rPr>
          <w:rFonts w:ascii="Times New Roman" w:eastAsia="Calibri" w:hAnsi="Times New Roman" w:cs="Times New Roman"/>
          <w:sz w:val="28"/>
          <w:szCs w:val="28"/>
        </w:rPr>
        <w:t>тельных №№12, 4а-5а ООО "УТС" (146 063 тыс.руб.), включая проектные работы, государственную экспертизу, технологический и ценовой аудит.</w:t>
      </w:r>
    </w:p>
    <w:p w:rsidR="006A0F75" w:rsidRPr="005D4797" w:rsidRDefault="006A0F75" w:rsidP="006A0F7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797">
        <w:rPr>
          <w:rFonts w:ascii="Times New Roman" w:eastAsia="Calibri" w:hAnsi="Times New Roman" w:cs="Times New Roman"/>
          <w:sz w:val="28"/>
          <w:szCs w:val="28"/>
        </w:rPr>
        <w:t>Для обеспечения требуемых гидравлических параметров у потребителей Ме</w:t>
      </w:r>
      <w:r w:rsidRPr="005D4797">
        <w:rPr>
          <w:rFonts w:ascii="Times New Roman" w:eastAsia="Calibri" w:hAnsi="Times New Roman" w:cs="Times New Roman"/>
          <w:sz w:val="28"/>
          <w:szCs w:val="28"/>
        </w:rPr>
        <w:t>ж</w:t>
      </w:r>
      <w:r w:rsidRPr="005D4797">
        <w:rPr>
          <w:rFonts w:ascii="Times New Roman" w:eastAsia="Calibri" w:hAnsi="Times New Roman" w:cs="Times New Roman"/>
          <w:sz w:val="28"/>
          <w:szCs w:val="28"/>
        </w:rPr>
        <w:t>дуреченской котельной ООО ХК "СДС-Энерго" предлагаются мероприятия по р</w:t>
      </w:r>
      <w:r w:rsidRPr="005D4797">
        <w:rPr>
          <w:rFonts w:ascii="Times New Roman" w:eastAsia="Calibri" w:hAnsi="Times New Roman" w:cs="Times New Roman"/>
          <w:sz w:val="28"/>
          <w:szCs w:val="28"/>
        </w:rPr>
        <w:t>е</w:t>
      </w:r>
      <w:r w:rsidRPr="005D4797">
        <w:rPr>
          <w:rFonts w:ascii="Times New Roman" w:eastAsia="Calibri" w:hAnsi="Times New Roman" w:cs="Times New Roman"/>
          <w:sz w:val="28"/>
          <w:szCs w:val="28"/>
        </w:rPr>
        <w:t>конструкции тепловых сетей с увеличением диаметра (37 117 тыс.руб.).</w:t>
      </w:r>
    </w:p>
    <w:p w:rsidR="00832D08" w:rsidRPr="00095DC4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</w:t>
      </w:r>
      <w:r w:rsidRPr="00095DC4">
        <w:rPr>
          <w:rFonts w:ascii="Times New Roman" w:eastAsia="Calibri" w:hAnsi="Times New Roman" w:cs="Times New Roman"/>
          <w:sz w:val="28"/>
          <w:szCs w:val="28"/>
        </w:rPr>
        <w:t>л</w:t>
      </w:r>
      <w:r w:rsidRPr="00095DC4">
        <w:rPr>
          <w:rFonts w:ascii="Times New Roman" w:eastAsia="Calibri" w:hAnsi="Times New Roman" w:cs="Times New Roman"/>
          <w:sz w:val="28"/>
          <w:szCs w:val="28"/>
        </w:rPr>
        <w:t>нения требований действующих нормативных документов и предписаний надзо</w:t>
      </w:r>
      <w:r w:rsidRPr="00095DC4">
        <w:rPr>
          <w:rFonts w:ascii="Times New Roman" w:eastAsia="Calibri" w:hAnsi="Times New Roman" w:cs="Times New Roman"/>
          <w:sz w:val="28"/>
          <w:szCs w:val="28"/>
        </w:rPr>
        <w:t>р</w:t>
      </w:r>
      <w:r w:rsidRPr="00095DC4">
        <w:rPr>
          <w:rFonts w:ascii="Times New Roman" w:eastAsia="Calibri" w:hAnsi="Times New Roman" w:cs="Times New Roman"/>
          <w:sz w:val="28"/>
          <w:szCs w:val="28"/>
        </w:rPr>
        <w:t>ных органов. Данная группа мероприятий при значительных капитальных вложен</w:t>
      </w:r>
      <w:r w:rsidRPr="00095DC4">
        <w:rPr>
          <w:rFonts w:ascii="Times New Roman" w:eastAsia="Calibri" w:hAnsi="Times New Roman" w:cs="Times New Roman"/>
          <w:sz w:val="28"/>
          <w:szCs w:val="28"/>
        </w:rPr>
        <w:t>и</w:t>
      </w:r>
      <w:r w:rsidRPr="00095DC4">
        <w:rPr>
          <w:rFonts w:ascii="Times New Roman" w:eastAsia="Calibri" w:hAnsi="Times New Roman" w:cs="Times New Roman"/>
          <w:sz w:val="28"/>
          <w:szCs w:val="28"/>
        </w:rPr>
        <w:t>ях имеет низкий экономический эффект и является социально значимой:</w:t>
      </w:r>
    </w:p>
    <w:p w:rsidR="002961DE" w:rsidRPr="00095DC4" w:rsidRDefault="002961DE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lastRenderedPageBreak/>
        <w:t>- реконструкция Районной котельной МУП "МТСК" – выполнение меропри</w:t>
      </w:r>
      <w:r w:rsidRPr="00095DC4">
        <w:rPr>
          <w:rFonts w:ascii="Times New Roman" w:eastAsia="Calibri" w:hAnsi="Times New Roman" w:cs="Times New Roman"/>
          <w:sz w:val="28"/>
          <w:szCs w:val="28"/>
        </w:rPr>
        <w:t>я</w:t>
      </w:r>
      <w:r w:rsidRPr="00095DC4">
        <w:rPr>
          <w:rFonts w:ascii="Times New Roman" w:eastAsia="Calibri" w:hAnsi="Times New Roman" w:cs="Times New Roman"/>
          <w:sz w:val="28"/>
          <w:szCs w:val="28"/>
        </w:rPr>
        <w:t>тий в рамках категорирования Районной котельной, направленных на обеспечение физической защиты и антитеррористической защищенности (30 000 тыс.руб.);</w:t>
      </w:r>
    </w:p>
    <w:p w:rsidR="00AF656B" w:rsidRPr="00095DC4" w:rsidRDefault="00AF656B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строительство и реконструкция сетей Районной котельной МУП "МТСК" для обеспечения надежности теплоснабжения потребителей (1 557 318 тыс.руб.);</w:t>
      </w:r>
    </w:p>
    <w:p w:rsidR="000D49E4" w:rsidRPr="00095DC4" w:rsidRDefault="00393ECE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- реконструкция котельной №12 ООО "УТС" – 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>строительство угольного склада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45 052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 xml:space="preserve"> тыс.руб.) выполняется для исполнения требований действующих нормати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>в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>ных документов и предписаний надзорных органов</w:t>
      </w:r>
      <w:r w:rsidR="000D49E4" w:rsidRPr="00095D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56B" w:rsidRPr="00095DC4" w:rsidRDefault="00AF656B" w:rsidP="00AF65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сетей котельной №12 ООО "УТС" для обеспечения надежн</w:t>
      </w:r>
      <w:r w:rsidRPr="00095DC4">
        <w:rPr>
          <w:rFonts w:ascii="Times New Roman" w:eastAsia="Calibri" w:hAnsi="Times New Roman" w:cs="Times New Roman"/>
          <w:sz w:val="28"/>
          <w:szCs w:val="28"/>
        </w:rPr>
        <w:t>о</w:t>
      </w:r>
      <w:r w:rsidRPr="00095DC4">
        <w:rPr>
          <w:rFonts w:ascii="Times New Roman" w:eastAsia="Calibri" w:hAnsi="Times New Roman" w:cs="Times New Roman"/>
          <w:sz w:val="28"/>
          <w:szCs w:val="28"/>
        </w:rPr>
        <w:t>сти теплоснабжения потребителей (59 315 тыс.руб.);</w:t>
      </w:r>
    </w:p>
    <w:p w:rsidR="00393ECE" w:rsidRPr="00095DC4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котельн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 xml:space="preserve">ых №4а-5а, №12 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ООО "УТС" – </w:t>
      </w:r>
      <w:r w:rsidR="004935D8" w:rsidRPr="00095DC4">
        <w:rPr>
          <w:rFonts w:ascii="Times New Roman" w:eastAsia="Calibri" w:hAnsi="Times New Roman" w:cs="Times New Roman"/>
          <w:sz w:val="28"/>
          <w:szCs w:val="28"/>
        </w:rPr>
        <w:t xml:space="preserve">устройство ограждения вокруг территории 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 xml:space="preserve">котельных 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выполняется в рамках категорирования котельных №12, №4а-5а, направленных на обеспечение физической защиты и антитеррорист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и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ческой защищенности (19 711 тыс.руб.);</w:t>
      </w:r>
    </w:p>
    <w:p w:rsidR="00832D08" w:rsidRPr="00095DC4" w:rsidRDefault="00393ECE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- реконструкция котельной №4а-5а ООО "УТС" – 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завершение работ по закр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ы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тому угольному складу котельной №4а-5а (412</w:t>
      </w:r>
      <w:r w:rsidR="00E70551" w:rsidRPr="00095DC4">
        <w:rPr>
          <w:rFonts w:ascii="Times New Roman" w:eastAsia="Calibri" w:hAnsi="Times New Roman" w:cs="Times New Roman"/>
          <w:sz w:val="28"/>
          <w:szCs w:val="28"/>
        </w:rPr>
        <w:t xml:space="preserve"> тыс.руб.)</w:t>
      </w:r>
      <w:r w:rsidR="00832D08" w:rsidRPr="00095DC4">
        <w:rPr>
          <w:rFonts w:ascii="Times New Roman" w:eastAsia="Calibri" w:hAnsi="Times New Roman" w:cs="Times New Roman"/>
          <w:sz w:val="28"/>
          <w:szCs w:val="28"/>
        </w:rPr>
        <w:t xml:space="preserve"> выполняется для исполн</w:t>
      </w:r>
      <w:r w:rsidR="00832D08" w:rsidRPr="00095DC4">
        <w:rPr>
          <w:rFonts w:ascii="Times New Roman" w:eastAsia="Calibri" w:hAnsi="Times New Roman" w:cs="Times New Roman"/>
          <w:sz w:val="28"/>
          <w:szCs w:val="28"/>
        </w:rPr>
        <w:t>е</w:t>
      </w:r>
      <w:r w:rsidR="00832D08" w:rsidRPr="00095DC4">
        <w:rPr>
          <w:rFonts w:ascii="Times New Roman" w:eastAsia="Calibri" w:hAnsi="Times New Roman" w:cs="Times New Roman"/>
          <w:sz w:val="28"/>
          <w:szCs w:val="28"/>
        </w:rPr>
        <w:t>ния требований действующих нормативных документов и предписаний надзорных органов;</w:t>
      </w:r>
    </w:p>
    <w:p w:rsidR="00AF656B" w:rsidRPr="00095DC4" w:rsidRDefault="00AF656B" w:rsidP="00AF65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сетей котельной №4а-5а ООО "УТС" для обеспечения наде</w:t>
      </w:r>
      <w:r w:rsidRPr="00095DC4">
        <w:rPr>
          <w:rFonts w:ascii="Times New Roman" w:eastAsia="Calibri" w:hAnsi="Times New Roman" w:cs="Times New Roman"/>
          <w:sz w:val="28"/>
          <w:szCs w:val="28"/>
        </w:rPr>
        <w:t>ж</w:t>
      </w:r>
      <w:r w:rsidRPr="00095DC4">
        <w:rPr>
          <w:rFonts w:ascii="Times New Roman" w:eastAsia="Calibri" w:hAnsi="Times New Roman" w:cs="Times New Roman"/>
          <w:sz w:val="28"/>
          <w:szCs w:val="28"/>
        </w:rPr>
        <w:t>ности теплоснабжения потребителей (103 546 тыс.руб.);</w:t>
      </w:r>
    </w:p>
    <w:p w:rsidR="00832D08" w:rsidRPr="00095DC4" w:rsidRDefault="004935D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Междуреченской котельной ООО ХК "СДС-Энерго"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 xml:space="preserve"> – уст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а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новка пункта охраны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 xml:space="preserve"> (632 тыс.руб.)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>; реконструкция кровли здания котельной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961DE" w:rsidRPr="00095D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5DC4" w:rsidRPr="00095DC4">
        <w:rPr>
          <w:rFonts w:ascii="Times New Roman" w:eastAsia="Calibri" w:hAnsi="Times New Roman" w:cs="Times New Roman"/>
          <w:sz w:val="28"/>
          <w:szCs w:val="28"/>
        </w:rPr>
        <w:t>8 352</w:t>
      </w:r>
      <w:r w:rsidRPr="00095DC4">
        <w:rPr>
          <w:rFonts w:ascii="Times New Roman" w:eastAsia="Calibri" w:hAnsi="Times New Roman" w:cs="Times New Roman"/>
          <w:sz w:val="28"/>
          <w:szCs w:val="28"/>
        </w:rPr>
        <w:t xml:space="preserve"> тыс. руб.)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 xml:space="preserve">, строительство бака-аккумулятора горячей воды объёмом 1000 м³                   (14 735 тыс.руб.) </w:t>
      </w:r>
      <w:r w:rsidR="000D49E4" w:rsidRPr="00095DC4">
        <w:rPr>
          <w:rFonts w:ascii="Times New Roman" w:eastAsia="Calibri" w:hAnsi="Times New Roman" w:cs="Times New Roman"/>
          <w:sz w:val="28"/>
          <w:szCs w:val="28"/>
        </w:rPr>
        <w:t>вы</w:t>
      </w:r>
      <w:r w:rsidR="00393ECE" w:rsidRPr="00095DC4">
        <w:rPr>
          <w:rFonts w:ascii="Times New Roman" w:eastAsia="Calibri" w:hAnsi="Times New Roman" w:cs="Times New Roman"/>
          <w:sz w:val="28"/>
          <w:szCs w:val="28"/>
        </w:rPr>
        <w:t>полняю</w:t>
      </w:r>
      <w:r w:rsidR="000D49E4" w:rsidRPr="00095DC4">
        <w:rPr>
          <w:rFonts w:ascii="Times New Roman" w:eastAsia="Calibri" w:hAnsi="Times New Roman" w:cs="Times New Roman"/>
          <w:sz w:val="28"/>
          <w:szCs w:val="28"/>
        </w:rPr>
        <w:t>тся для исполнения требований действующих нормати</w:t>
      </w:r>
      <w:r w:rsidR="000D49E4" w:rsidRPr="00095DC4">
        <w:rPr>
          <w:rFonts w:ascii="Times New Roman" w:eastAsia="Calibri" w:hAnsi="Times New Roman" w:cs="Times New Roman"/>
          <w:sz w:val="28"/>
          <w:szCs w:val="28"/>
        </w:rPr>
        <w:t>в</w:t>
      </w:r>
      <w:r w:rsidR="000D49E4" w:rsidRPr="00095DC4">
        <w:rPr>
          <w:rFonts w:ascii="Times New Roman" w:eastAsia="Calibri" w:hAnsi="Times New Roman" w:cs="Times New Roman"/>
          <w:sz w:val="28"/>
          <w:szCs w:val="28"/>
        </w:rPr>
        <w:t>ных документов и предписаний надзорных орга</w:t>
      </w:r>
      <w:r w:rsidR="00AF656B" w:rsidRPr="00095DC4">
        <w:rPr>
          <w:rFonts w:ascii="Times New Roman" w:eastAsia="Calibri" w:hAnsi="Times New Roman" w:cs="Times New Roman"/>
          <w:sz w:val="28"/>
          <w:szCs w:val="28"/>
        </w:rPr>
        <w:t>нов;</w:t>
      </w:r>
    </w:p>
    <w:p w:rsidR="00AF656B" w:rsidRDefault="00AF656B" w:rsidP="00AF65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DC4">
        <w:rPr>
          <w:rFonts w:ascii="Times New Roman" w:eastAsia="Calibri" w:hAnsi="Times New Roman" w:cs="Times New Roman"/>
          <w:sz w:val="28"/>
          <w:szCs w:val="28"/>
        </w:rPr>
        <w:t>- реконструкция сетей Междуреченской котельной ООО ХК "СДС-Энерго" для обеспечения надежности теплоснабжения потребителей (45 711 тыс.руб.).</w:t>
      </w:r>
    </w:p>
    <w:p w:rsidR="006A0F75" w:rsidRPr="005D4797" w:rsidRDefault="006A0F75" w:rsidP="006A0F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797">
        <w:rPr>
          <w:rFonts w:ascii="Times New Roman" w:hAnsi="Times New Roman" w:cs="Times New Roman"/>
          <w:sz w:val="28"/>
          <w:szCs w:val="28"/>
        </w:rPr>
        <w:t>Оценка эффективности мероприятий проведена на основании разработанных тарифно-балансовых моделей.</w:t>
      </w:r>
    </w:p>
    <w:p w:rsidR="00832D08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BC8">
        <w:rPr>
          <w:rFonts w:ascii="Times New Roman" w:eastAsia="Calibri" w:hAnsi="Times New Roman" w:cs="Times New Roman"/>
          <w:sz w:val="28"/>
          <w:szCs w:val="28"/>
        </w:rPr>
        <w:t xml:space="preserve">Тарифно-балансовая модель отпуска тепловой энергии в зоне деятельности ЕТО №001 МУП "МТСК" приведена в таблице </w:t>
      </w:r>
      <w:r w:rsidR="00095DC4">
        <w:rPr>
          <w:rFonts w:ascii="Times New Roman" w:eastAsia="Calibri" w:hAnsi="Times New Roman" w:cs="Times New Roman"/>
          <w:sz w:val="28"/>
          <w:szCs w:val="28"/>
        </w:rPr>
        <w:t>7</w:t>
      </w:r>
      <w:r w:rsidRPr="006F1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DC4" w:rsidRPr="006F1BC8" w:rsidRDefault="00095DC4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BC8">
        <w:rPr>
          <w:rFonts w:ascii="Times New Roman" w:eastAsia="Calibri" w:hAnsi="Times New Roman" w:cs="Times New Roman"/>
          <w:sz w:val="28"/>
          <w:szCs w:val="28"/>
        </w:rPr>
        <w:t>Тарифно-балансовая модель отпуска тепловой энергии в зоне деятельности ЕТО №00</w:t>
      </w:r>
      <w:r>
        <w:rPr>
          <w:rFonts w:ascii="Times New Roman" w:eastAsia="Calibri" w:hAnsi="Times New Roman" w:cs="Times New Roman"/>
          <w:sz w:val="28"/>
          <w:szCs w:val="28"/>
        </w:rPr>
        <w:t>2 ООО "УТС" приведена в таблице 8.</w:t>
      </w:r>
    </w:p>
    <w:p w:rsidR="00832D08" w:rsidRPr="006F1BC8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BC8">
        <w:rPr>
          <w:rFonts w:ascii="Times New Roman" w:eastAsia="Calibri" w:hAnsi="Times New Roman" w:cs="Times New Roman"/>
          <w:sz w:val="28"/>
          <w:szCs w:val="28"/>
        </w:rPr>
        <w:t>Тарифно-балансовая модель отпуска тепловой энергии в зоне деятельности ЕТО №003 ООО ХК "СДС-Энерго" приведена в таблиц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F1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DC4">
        <w:rPr>
          <w:rFonts w:ascii="Times New Roman" w:eastAsia="Calibri" w:hAnsi="Times New Roman" w:cs="Times New Roman"/>
          <w:sz w:val="28"/>
          <w:szCs w:val="28"/>
        </w:rPr>
        <w:t>9</w:t>
      </w:r>
      <w:r w:rsidRPr="006F1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D08" w:rsidRPr="00074145" w:rsidRDefault="00832D08" w:rsidP="009110B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D08" w:rsidRDefault="00832D08" w:rsidP="00911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32D08" w:rsidSect="000002B8">
          <w:pgSz w:w="11906" w:h="16838"/>
          <w:pgMar w:top="568" w:right="566" w:bottom="426" w:left="1134" w:header="142" w:footer="408" w:gutter="0"/>
          <w:cols w:space="708"/>
          <w:docGrid w:linePitch="360"/>
        </w:sectPr>
      </w:pPr>
    </w:p>
    <w:p w:rsidR="00832D08" w:rsidRPr="00095DC4" w:rsidRDefault="00832D08" w:rsidP="009110B5">
      <w:pPr>
        <w:widowControl w:val="0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5D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Тарифно-балансовая модель тарифа на тепловую энергию в зоне деятельности ЕТО №001 МУП "МТСК"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3914"/>
        <w:gridCol w:w="893"/>
        <w:gridCol w:w="959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2"/>
      </w:tblGrid>
      <w:tr w:rsidR="00095DC4" w:rsidRPr="00535902" w:rsidTr="00095DC4">
        <w:trPr>
          <w:trHeight w:val="2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2033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Гкал/</w:t>
            </w:r>
            <w:proofErr w:type="gramStart"/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226,796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мощности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 мощности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мощность оборудования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222,196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мощности в тепловой сети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Хозяйственные нужды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присоединенная тепловая нагрузка, в т.ч.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172,248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174,595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 и вентиляция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149,187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150,787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23,808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подключенной нагрузки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+)/дефицит (-) тепловой мощности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Выработано тепловой энергии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564,841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567,573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574,099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нужды котельной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21,644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Отпущено с коллекторов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543,601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546,214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552,455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82,628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тепловой энергии связанные с изломом те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пературного графика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46,737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Полезный отпуск тепловой энергии конечным потр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бителям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415,684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417,870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423,090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Затрачено топлива на выработку тепловой энергии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т.у.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109,925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НУР на выработку тепловой энергии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КПД котлоагрегатов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 эквивалент затраченного топлива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КИТТ выработки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КИТТ выработки и передачи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Расходы на приобретение (производство) энерг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тических ресурсов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543458,6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584823,7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616085,0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641883,3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668795,4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696870,4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726159,8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756717,3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788599,2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821864,1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856573,5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Расходы на топливо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329162,0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358479,0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376114,4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390351,6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405138,0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420494,9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436444,6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453010,0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470215,1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488084,7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506644,6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 Газ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 Мазут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16442,5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17737,4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18492,9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19280,5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 Уголь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312719,5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341659,5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358863,4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372859,1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387400,6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402509,2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434517,1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451463,3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469070,3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487364,1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топлива - уголь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144243,3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150517,7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152162,5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Расходы на электрическую энергию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144830,7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163531,3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172034,9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180980,7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190391,7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200292,1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210707,3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221664,1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233190,6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245316,5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Расходы на тепловую энергию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Расходы на холодную воду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69465,9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79496,8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89423,1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96720,1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104612,4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Расходы на теплоноситель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Операционные (подконтрольные) расходы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583673,0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600949,8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618737,9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637052,5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655909,3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675324,2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695313,8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715895,1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737085,6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758903,3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781366,8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Расходы на приобретение сырья и материалов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25499,0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27030,9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27831,0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33154,4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Расходы на ремонт основных средств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113998,1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117372,4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120846,6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124423,7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128106,6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131898,6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135802,8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139822,5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143961,3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148222,5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152609,9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 Расходы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279104,8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287366,3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295872,4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304630,2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313647,3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322931,2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332490,0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342331,7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352464,7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362897,7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Расходы на оплату работ и услуг производстве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характера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72657,0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74807,7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79301,8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81649,2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86554,3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91754,2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 Расходы на оплату иных работ и услуг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22268,3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23606,1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 Расходы на услуги банков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 Расходы на служебные командировки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190,3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 Расходы на обучение персонала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700,4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 Лизинговый платеж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 Арендная плата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 Страховые взносы на заработную плату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86989,8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89564,7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92215,9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94945,4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97755,8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100649,4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106696,0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109854,2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113105,9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116453,9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Неподконтрольные расходы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36084,2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25042,3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26935,8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27615,9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28320,3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29049,8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29805,4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30587,7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31397,9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Расходы на оплату услуг регулируемых орган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1955,7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Арендная плата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Концессионная плата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Расходы на уплату налогов, сборов и др. обяз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платежей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335,4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3.4.1. - плата за выбросы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3.4.2. - расходы на обязательное страхование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3.4.3. - иные расходы (налоги и платежи)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налог на имущество организаций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транспортный налог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услуги банка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социальную сферу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прочие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Отчисления на социальные нужды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Расходы по сомнительным долгам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15918,8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19524,9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21310,6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Амортизация основных средств и нематериал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активов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Расходы на создание нормативного запаса топл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3.9. Расходы на выплаты по договорам займа и 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дитам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включая проценты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 Налог на прибыль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4796,2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 Выпадающие доходы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 Нормативная прибыль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12960,6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28479,1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27518,2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14579,0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15162,1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15768,6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16399,3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17055,3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17737,5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18447,0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095DC4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19184,9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социальные выплаты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18447,0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19184,9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инвестпрограмма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погашение и обслуживание заемных средств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Расчётная предпринимательская прибыль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Результаты деятельности до перехода к регулир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цен (тарифов) на основе долгосрочных пар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метров регулирования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Корректировка с целью 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 отклонения фактич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значений параметров расчета тарифов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знач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учтенных при установлении тарифов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-9071,1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9.Корректоровка, </w:t>
            </w:r>
            <w:proofErr w:type="gramStart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связанная</w:t>
            </w:r>
            <w:proofErr w:type="gramEnd"/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соблюдением статьи 3 ФЗ от 27.07.2010 №190-ФЗ "О теплоснабжении"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 ИТОГО необходимая валовая выручка, 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1188828,2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1239294,8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1289515,1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1319794,1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1366802,6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1415579,1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1466193,2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1518717,5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1573227,6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1629802,2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1688523,1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на потребительский рынок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1188828,2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1239294,8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1289515,1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1319794,1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1366802,6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1415579,1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1466193,2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1518717,5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1573227,6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1629802,2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1688523,1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с инвестиционной составляющей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A01DB1">
            <w:pPr>
              <w:spacing w:after="0" w:line="240" w:lineRule="auto"/>
              <w:ind w:left="-99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/Гкал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3990,9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тарифа среднегодовой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3,60%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Потребности в инвестициях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же накопленным итогом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источник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амортизация объектов строительства, реконстру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 технического перевооружения и (или) модерн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капиталовложения из прибыли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плата за технологическое присоединение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возвратный НДС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собственных средств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кредиты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бюджетное финансирование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не определен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коммерческих банков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Долговые обязательства накопленным итогом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кредиту в части процентов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 прибыли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 амортизации по проекту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средства возвратного НДС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Начисленные проценты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из тарифа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DC4" w:rsidRPr="00535902" w:rsidTr="00095DC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выплаты кредита и процентов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DC4" w:rsidRPr="00535902" w:rsidRDefault="00095DC4" w:rsidP="00095D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2D08" w:rsidRPr="00074145" w:rsidRDefault="00832D08" w:rsidP="0091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14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95DC4" w:rsidRDefault="00095DC4" w:rsidP="00095DC4">
      <w:pPr>
        <w:widowControl w:val="0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5D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Тарифно-балансовая модель тарифа на тепловую энергию в зоне деятельности ЕТО №00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095D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ООО "УТС"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3979"/>
        <w:gridCol w:w="897"/>
        <w:gridCol w:w="964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816"/>
      </w:tblGrid>
      <w:tr w:rsidR="00A01DB1" w:rsidRPr="00A01DB1" w:rsidTr="00C778AB">
        <w:trPr>
          <w:trHeight w:val="20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2033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64,32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мощности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Вывод мощности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Располагаемая мощность оборудования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мощности в тепловой сети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Хозяйственные нужды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Расчетная присоединенная тепловая нагрузка, в т.ч.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41,661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 и вентиляция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4,960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прирост подключенной нагрузки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переключения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+)/дефицит (-) тепловой мощности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13,066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Выработано тепловой энергии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153,328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153,328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157,192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нужды котельной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Отпущено с коллекторов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132,522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143,681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150,111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Покупная тепловая энергия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27,766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 тепловой энергии на производственные нужды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Полезный отпуск тепловой энергии конечным потр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бителям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122,345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Затрачено топлива на выработку тепловой энергии, в т.ч.: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 газа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мазута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18.3.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НУР на выработку тепловой эне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ind w:left="-163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184,7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Средневзвешенный КПД котлоагрегатов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Тепловой эквивалент затраченного топлива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177,268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197,365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КИТТ выработки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КИТТ выработки и передачи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Расходы на приобретение (производство) энергет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ресурсов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134259,7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153771,1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162767,6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169491,8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181153,8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188761,6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196694,1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204965,6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213590,7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222584,9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231964,2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Расходы на топливо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109836,7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115800,1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128147,7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133145,5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138338,1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143733,3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149338,9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155163,1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161214,5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 Газ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 Мазут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 Уголь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109836,7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115800,1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128147,7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133145,5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138338,1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143733,3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149338,9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155163,1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161214,5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 Расходы на электрическую энергию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29422,1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35973,3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40815,1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42937,5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45170,2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47519,1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49990,1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55324,2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Расходы на тепловую энергию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 Расходы на холодную воду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12678,6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13185,8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14261,7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15425,5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 Расходы на теплоноситель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Операционные (подконтрольные)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236561,2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262821,4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280278,6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298425,6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307259,0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316353,8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325717,9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335359,2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345285,8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355506,3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366029,2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Расходы на приобретение сырья и материалов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5462,0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Расходы на ремонт основных средств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51899,6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57660,9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65472,1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67410,1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69405,4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71459,8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73575,0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75752,9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80303,8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 Расходы на оплату труда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134882,9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149856,0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170156,8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175193,4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180379,2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185718,4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191215,7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196875,6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208703,2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Расходы на оплату работ и услуг производстве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49880,5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54442,2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56053,7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 Расходы на оплату иных работ и услуг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2678,9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 Расходы на служебные командировки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 Расходы на обучение персонала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 Лизинговый платеж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 Арендная плата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2980,1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 Другие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9027,9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Неподконтрольные расходы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67872,4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75682,1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81237,8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85099,8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86699,7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88368,5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91887,0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93740,4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95659,1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Расходы на оплату услуг регулируемых организ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767,8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Арендная плата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7065,0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Концессионная плата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Расходы на уплату налогов, сборов и др. обяз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3.4.1. - плата за выбросы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3.4.2. - расходы на обязательное страхование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3.4.3. - иные расходы (налоги и платежи)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налог на имущество организаций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транспортный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услуги банка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социальную сферу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прочие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Отчисления на социальные нужды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41970,4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46629,5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49726,7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52946,3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57788,5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63073,5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64940,5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Расходы по сомнительным долгам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Амортизация основных средств и нематериальных активов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13930,1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Расходы на создание нормативного запаса топл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3.9. Расходы на выплаты по договорам займа и 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включая проценты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 Налог на прибыль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 Экономия, определенная в прошедшем долг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срочном периоде регулирования и подлежащая учету в текущем долгосрочном периоде регулирования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 Нормативная прибыль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20486,3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18538,3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16249,0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13960,1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11671,8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381,9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социальные выплаты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инвестпрограмма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погашение и обслуживание заемных средств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Расчётная предпринимательская прибыль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18616,4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25828,8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26617,1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Результаты деятельности до перехода к регулиров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цен (тарифов) на основе долгосрочных параме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 регулирования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Корректировка с целью 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 отклонения фактич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значений параметров расчета тарифов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знач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учтенных при установлении тарифов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Корректировка, подлежащая учету в НВВ и учит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вающая отклонение фактических показателей энерг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сбережения и повышения энергетической эффекти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от установленных плановых (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рас-четных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пок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зателей и отклонение сроков реализации программы в области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 ИТОГО необходимая валовая выручка, 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484989,9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523954,2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554920,6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584387,8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607306,6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615058,5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634725,1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655091,5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676183,4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698027,6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720651,6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на потребительский рынок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484989,9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523954,2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554920,6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584387,8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607306,6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615058,5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634725,1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655091,5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676183,4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698027,6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720651,6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Корректировка, связанная с соблюдением статьи ФЗ от 27.07.2010 №19-ФЗ "О теплоснабжении"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НВВ, с учетом корректировки, связанной с соблюд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статьи ФЗ от 27.07.2010 №19-ФЗ "О теплосна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с инвестиционной составляющей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ind w:left="-163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/Гкал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5027,2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5890,3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тарифа среднегодовой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3,24%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Потребности в инвестициях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же накопленным итогом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115 064,0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115064,0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источник финансирования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амортизация объектов строительства, реконстру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 технического перевооружения и (или) модерн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капиталовложения из прибыли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20 228,3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плата за технологическое присоединение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возвратный НДС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собственных средств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кредиты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бюджетное финансирование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коммерческих банков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Долговые обязательства накопленным итогом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кредиту в части процентов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из прибыли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из амортизации по проекту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средства возвратного НДС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Начисленные проценты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из тарифа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выплаты кредита и процентов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DC4" w:rsidRDefault="00095DC4" w:rsidP="00095DC4">
      <w:pPr>
        <w:widowControl w:val="0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5DC4" w:rsidRDefault="00095DC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832D08" w:rsidRDefault="00095DC4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9</w:t>
      </w:r>
      <w:r w:rsidR="00832D08" w:rsidRPr="0009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32D08" w:rsidRPr="00095D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Тарифно-балансовая модель тарифа на тепловую энергию в зоне деятельности ЕТО №003 ООО ХК "СДС-Энерго"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4503"/>
        <w:gridCol w:w="1020"/>
        <w:gridCol w:w="886"/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A01DB1" w:rsidRPr="00A01DB1" w:rsidTr="00C778AB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Установленная тепловая мощность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мощности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 мощности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Располагаемая мощность оборудования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мощности в тепловой сети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Хозяйственные нужды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н/д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присоединенная тепловая нагрузка, в т.ч.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 и вентиляция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25,283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подключенной нагрузки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+)/дефицит (-) тепловой мощности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Выработано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80,022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нужды котельной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Отпущено с коллекторов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78,796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Покупная тепловая энергия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11,136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при передаче по тепловым сетям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тепловой энергии на производственные нужды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Полезный отпуск тепловой энергии конечным потребителям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Затрачено топлива на выработку тепловой энергии,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природного газа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т.у.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13,653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НУР на выработку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 КПД котлоагрегатов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 эквивалент затраченного топлива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95,571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КИТТ выработки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Средневзвешенный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КИТТ выработки и передачи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49687,5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54965,9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57301,9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59967,2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62519,6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65182,7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67961,2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70860,5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73885,7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80336,7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Расходы на топливо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38467,4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39967,6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46755,0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48578,4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52441,4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54486,7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 Газ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 Мазут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 Уголь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38467,4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39967,6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46755,0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48578,4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52441,4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54486,7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Расходы на электрическую энергию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22460,0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Расходы на тепловую энергию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Расходы на холодную воду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2731,2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Расходы на теплоноситель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658,7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Операционные (подконтрольные)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159842,6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164574,0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169445,3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174460,9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179625,0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184941,9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190416,1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196052,5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207830,5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213982,3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Расходы на приобретение сырья и материалов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20469,4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Расходы на ремонт основных средств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 Расходы на оплату труда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107862,6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117727,1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121211,8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124799,7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128493,7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132297,1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136213,1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140245,1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Расходы на оплату работ и услуг производственного х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рактера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4760,9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 Расходы на оплату иных работ и услуг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13693,9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15844,2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 Расходы на служебные командировки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 Расходы на обучение персонала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 Лизинговый платеж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 Арендная плата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8742,4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 Другие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9079,5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Неподконтрольные расходы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46549,9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54155,9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56473,0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58899,4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61508,1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62489,7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63505,4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64556,5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65643,8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Расходы на оплату услуг регулируемых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Арендная плата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Концессионная плата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3.4. Расходы на уплату налогов, сборов и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бязательных</w:t>
            </w:r>
            <w:proofErr w:type="spell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3.4.1. - плата за выбросы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3.4.2. - расходы на обязательное страхование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3.4.3. - иные расходы (налоги и платежи)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3079,8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налог на имущество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3015,4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транспортный налог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услуги банка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социальную сферу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прочие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Отчисления на социальные нужды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32790,2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33760,8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34760,1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36848,4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37939,1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40218,3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42634,5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Расходы по сомнительным долгам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Амортизация основных средств и нематериальных акт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19270,3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Расходы на создание нормативного запаса топлива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3.9. Расходы на выплаты по договорам займа и 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кредитам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включая проценты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 Налог на прибыль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 Экономия, определенная в прошедшем долгосрочном периоде регулирования и подлежащая учету в текущем до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госрочном периоде регулирования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 Нормативная прибыль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2430,5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социальные выплаты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инвестпрограмма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расходы на погашение и обслуживание заемных средств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 Расчётная предпринимательская прибыль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11065,3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11480,6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11905,7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12322,1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12741,3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13175,9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13629,8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14013,1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14409,0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14818,2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15240,9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Корректировка с целью 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 отклонения фактических значений параметров расчета тарифов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значений, учтенных при установлении тарифов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-8373,9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</w:t>
            </w:r>
            <w:proofErr w:type="gram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рас-четных</w:t>
            </w:r>
            <w:proofErr w:type="gramEnd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показателей и отклонение сроков реализации программы в области </w:t>
            </w:r>
            <w:proofErr w:type="spellStart"/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 ИТОГО необходимая валовая выручка,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258771,4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283006,5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290417,9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300906,2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311358,8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322199,8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333515,3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343415,6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353655,7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364247,6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375203,6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на потребительский рынок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258771,4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283006,5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290417,9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300906,2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311358,8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322199,8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333515,3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343415,6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364247,6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375203,6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Корректировка, связанная с соблюдением статьи ФЗ от 27.07.2010 №19-ФЗ "О теплоснабжении"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НВВ, с учетом корректировки, связанной с соблюдением статьи ФЗ от 27.07.2010 №19-ФЗ "О теплоснабжении"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с инвестиционной составляющей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5545,4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тарифа среднегодовой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3,01%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Потребности в инвестициях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же накопленным итогом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27 034,0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38 847,0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50 027,0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62 056,0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75 544,0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источник финансирования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амортизация объектов строительства, реконструкции, те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перевооружения и (или) модернизации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капиталовложения из прибыли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плата за технологическое присоединение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возвратный НДС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собственных средств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кредиты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бюджетное финансирование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коммерческих банков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Долговые обязательства накопленным итогом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кредиту в части процентов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из прибыли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из амортизации по проекту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средства возвратного НДС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Начисленные проценты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из тарифа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DB1" w:rsidRPr="00A01DB1" w:rsidTr="00C778AB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выплаты кредита и процентов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A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1" w:rsidRPr="00A01DB1" w:rsidRDefault="00A01DB1" w:rsidP="0051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1DB1" w:rsidRPr="00095DC4" w:rsidRDefault="00A01DB1" w:rsidP="00911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E2C07" w:rsidRDefault="009E2C07" w:rsidP="00911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E2C07" w:rsidSect="00972775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6E4AD9" w:rsidRPr="000002B8" w:rsidRDefault="006E4AD9" w:rsidP="009110B5">
      <w:pPr>
        <w:pStyle w:val="1"/>
        <w:spacing w:line="240" w:lineRule="auto"/>
      </w:pPr>
      <w:bookmarkStart w:id="17" w:name="_Toc49518890"/>
      <w:r w:rsidRPr="000002B8">
        <w:lastRenderedPageBreak/>
        <w:t>9. Расчеты ценовых (тарифных) последствий для потребителей.</w:t>
      </w:r>
      <w:bookmarkEnd w:id="17"/>
    </w:p>
    <w:p w:rsidR="006E4AD9" w:rsidRPr="00B50537" w:rsidRDefault="006E4AD9" w:rsidP="009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08" w:rsidRPr="000002B8" w:rsidRDefault="005657DD" w:rsidP="0009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537">
        <w:rPr>
          <w:rFonts w:ascii="Times New Roman" w:hAnsi="Times New Roman" w:cs="Times New Roman"/>
          <w:sz w:val="28"/>
          <w:szCs w:val="28"/>
        </w:rPr>
        <w:t>Расчеты ценовых (тарифных) последствий для потребителей при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</w:t>
      </w:r>
      <w:r w:rsidRPr="00B50537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  <w:r>
        <w:rPr>
          <w:rFonts w:ascii="Times New Roman" w:hAnsi="Times New Roman" w:cs="Times New Roman"/>
          <w:sz w:val="28"/>
          <w:szCs w:val="28"/>
        </w:rPr>
        <w:t>и (или)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дернизации </w:t>
      </w:r>
      <w:r w:rsidRPr="00B50537">
        <w:rPr>
          <w:rFonts w:ascii="Times New Roman" w:hAnsi="Times New Roman" w:cs="Times New Roman"/>
          <w:sz w:val="28"/>
          <w:szCs w:val="28"/>
        </w:rPr>
        <w:t xml:space="preserve">систем теплоснабжения приведены в документе </w:t>
      </w:r>
      <w:r w:rsidR="0022073B">
        <w:rPr>
          <w:rFonts w:ascii="Times New Roman" w:hAnsi="Times New Roman" w:cs="Times New Roman"/>
          <w:sz w:val="28"/>
          <w:szCs w:val="28"/>
        </w:rPr>
        <w:t>"</w:t>
      </w:r>
      <w:r w:rsidRPr="00B50537">
        <w:rPr>
          <w:rFonts w:ascii="Times New Roman" w:hAnsi="Times New Roman" w:cs="Times New Roman"/>
          <w:sz w:val="28"/>
          <w:szCs w:val="28"/>
        </w:rPr>
        <w:t xml:space="preserve">Схема теплоснабжения Междуреченского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0537">
        <w:rPr>
          <w:rFonts w:ascii="Times New Roman" w:hAnsi="Times New Roman" w:cs="Times New Roman"/>
          <w:sz w:val="28"/>
          <w:szCs w:val="28"/>
        </w:rPr>
        <w:t>. Актуализация на 202</w:t>
      </w:r>
      <w:r w:rsidR="002961DE">
        <w:rPr>
          <w:rFonts w:ascii="Times New Roman" w:hAnsi="Times New Roman" w:cs="Times New Roman"/>
          <w:sz w:val="28"/>
          <w:szCs w:val="28"/>
        </w:rPr>
        <w:t>4</w:t>
      </w:r>
      <w:r w:rsidRPr="00B50537">
        <w:rPr>
          <w:rFonts w:ascii="Times New Roman" w:hAnsi="Times New Roman" w:cs="Times New Roman"/>
          <w:sz w:val="28"/>
          <w:szCs w:val="28"/>
        </w:rPr>
        <w:t xml:space="preserve"> г. Обосновывающие материалы. Глава 14. Ценовые (тарифные) последствия</w:t>
      </w:r>
      <w:r w:rsidR="0022073B">
        <w:rPr>
          <w:rFonts w:ascii="Times New Roman" w:hAnsi="Times New Roman" w:cs="Times New Roman"/>
          <w:sz w:val="28"/>
          <w:szCs w:val="28"/>
        </w:rPr>
        <w:t>"</w:t>
      </w:r>
      <w:r w:rsidRPr="00B50537">
        <w:rPr>
          <w:rFonts w:ascii="Times New Roman" w:hAnsi="Times New Roman" w:cs="Times New Roman"/>
          <w:sz w:val="28"/>
          <w:szCs w:val="28"/>
        </w:rPr>
        <w:t>.</w:t>
      </w:r>
    </w:p>
    <w:sectPr w:rsidR="00906108" w:rsidRPr="000002B8" w:rsidSect="00972775">
      <w:pgSz w:w="11906" w:h="16838"/>
      <w:pgMar w:top="567" w:right="567" w:bottom="709" w:left="1134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C4" w:rsidRDefault="00095DC4" w:rsidP="001454DE">
      <w:pPr>
        <w:spacing w:after="0" w:line="240" w:lineRule="auto"/>
      </w:pPr>
      <w:r>
        <w:separator/>
      </w:r>
    </w:p>
  </w:endnote>
  <w:endnote w:type="continuationSeparator" w:id="0">
    <w:p w:rsidR="00095DC4" w:rsidRDefault="00095DC4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C4" w:rsidRDefault="00095DC4" w:rsidP="007B61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27</w:t>
    </w:r>
    <w:r>
      <w:rPr>
        <w:rStyle w:val="a8"/>
      </w:rPr>
      <w:fldChar w:fldCharType="end"/>
    </w:r>
  </w:p>
  <w:p w:rsidR="00095DC4" w:rsidRDefault="00095D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C4" w:rsidRDefault="00095DC4" w:rsidP="007B6140">
    <w:pPr>
      <w:pStyle w:val="a6"/>
      <w:framePr w:wrap="around" w:vAnchor="text" w:hAnchor="margin" w:xAlign="right" w:y="1"/>
      <w:rPr>
        <w:rStyle w:val="a8"/>
      </w:rPr>
    </w:pPr>
  </w:p>
  <w:p w:rsidR="00095DC4" w:rsidRDefault="00095DC4" w:rsidP="007B614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C4" w:rsidRPr="007B4D8B" w:rsidRDefault="00095DC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6A0F75">
      <w:rPr>
        <w:rFonts w:ascii="Times New Roman" w:hAnsi="Times New Roman" w:cs="Times New Roman"/>
        <w:noProof/>
        <w:sz w:val="24"/>
        <w:szCs w:val="24"/>
      </w:rPr>
      <w:t>2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C4" w:rsidRDefault="00095DC4" w:rsidP="001454DE">
      <w:pPr>
        <w:spacing w:after="0" w:line="240" w:lineRule="auto"/>
      </w:pPr>
      <w:r>
        <w:separator/>
      </w:r>
    </w:p>
  </w:footnote>
  <w:footnote w:type="continuationSeparator" w:id="0">
    <w:p w:rsidR="00095DC4" w:rsidRDefault="00095DC4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C4" w:rsidRPr="00844EE3" w:rsidRDefault="00095DC4" w:rsidP="007B6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5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2AB7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675711"/>
    <w:multiLevelType w:val="hybridMultilevel"/>
    <w:tmpl w:val="D04C75A8"/>
    <w:lvl w:ilvl="0" w:tplc="77D83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4C1AF8"/>
    <w:multiLevelType w:val="hybridMultilevel"/>
    <w:tmpl w:val="BDAE3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716746"/>
    <w:multiLevelType w:val="hybridMultilevel"/>
    <w:tmpl w:val="62EE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943649"/>
    <w:multiLevelType w:val="hybridMultilevel"/>
    <w:tmpl w:val="C88AFBC6"/>
    <w:lvl w:ilvl="0" w:tplc="85A20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E00D5A"/>
    <w:multiLevelType w:val="hybridMultilevel"/>
    <w:tmpl w:val="48E01984"/>
    <w:lvl w:ilvl="0" w:tplc="ED32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6B6B29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61CF0"/>
    <w:multiLevelType w:val="hybridMultilevel"/>
    <w:tmpl w:val="D5B4D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671D9"/>
    <w:multiLevelType w:val="hybridMultilevel"/>
    <w:tmpl w:val="995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16897"/>
    <w:multiLevelType w:val="hybridMultilevel"/>
    <w:tmpl w:val="8DBA96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9D006AC"/>
    <w:multiLevelType w:val="hybridMultilevel"/>
    <w:tmpl w:val="6818DF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B873B01"/>
    <w:multiLevelType w:val="multilevel"/>
    <w:tmpl w:val="B15C8B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E4FAE"/>
    <w:multiLevelType w:val="hybridMultilevel"/>
    <w:tmpl w:val="2D08D73E"/>
    <w:lvl w:ilvl="0" w:tplc="F5928E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8667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D2A91"/>
    <w:multiLevelType w:val="hybridMultilevel"/>
    <w:tmpl w:val="65969A8C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7">
    <w:nsid w:val="26553F21"/>
    <w:multiLevelType w:val="hybridMultilevel"/>
    <w:tmpl w:val="C802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B41117"/>
    <w:multiLevelType w:val="multilevel"/>
    <w:tmpl w:val="A25419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4AA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01D0A"/>
    <w:multiLevelType w:val="hybridMultilevel"/>
    <w:tmpl w:val="47B6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8441F4"/>
    <w:multiLevelType w:val="hybridMultilevel"/>
    <w:tmpl w:val="F0D002CA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3BAF5F7F"/>
    <w:multiLevelType w:val="hybridMultilevel"/>
    <w:tmpl w:val="1960B6AE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D18BC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F6885"/>
    <w:multiLevelType w:val="hybridMultilevel"/>
    <w:tmpl w:val="14B48864"/>
    <w:lvl w:ilvl="0" w:tplc="416C4D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E95C3A"/>
    <w:multiLevelType w:val="hybridMultilevel"/>
    <w:tmpl w:val="C3F89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39D1385"/>
    <w:multiLevelType w:val="hybridMultilevel"/>
    <w:tmpl w:val="0978A7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4A6531C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12783"/>
    <w:multiLevelType w:val="multilevel"/>
    <w:tmpl w:val="1EFE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0">
    <w:nsid w:val="4C8F43F8"/>
    <w:multiLevelType w:val="hybridMultilevel"/>
    <w:tmpl w:val="6BEA60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4D0E4785"/>
    <w:multiLevelType w:val="hybridMultilevel"/>
    <w:tmpl w:val="0EBA6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DFC0250"/>
    <w:multiLevelType w:val="hybridMultilevel"/>
    <w:tmpl w:val="AD22633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51F85F21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521444"/>
    <w:multiLevelType w:val="hybridMultilevel"/>
    <w:tmpl w:val="5C6AEC62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550325C"/>
    <w:multiLevelType w:val="hybridMultilevel"/>
    <w:tmpl w:val="995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D4AFE"/>
    <w:multiLevelType w:val="hybridMultilevel"/>
    <w:tmpl w:val="93BE664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5E023548"/>
    <w:multiLevelType w:val="hybridMultilevel"/>
    <w:tmpl w:val="976C7E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5F8F3C3F"/>
    <w:multiLevelType w:val="hybridMultilevel"/>
    <w:tmpl w:val="19702E42"/>
    <w:lvl w:ilvl="0" w:tplc="4792FC4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DC228C"/>
    <w:multiLevelType w:val="hybridMultilevel"/>
    <w:tmpl w:val="73FAD36E"/>
    <w:lvl w:ilvl="0" w:tplc="636ED2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50F3F37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07482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DA0C56"/>
    <w:multiLevelType w:val="hybridMultilevel"/>
    <w:tmpl w:val="CE1EF08E"/>
    <w:lvl w:ilvl="0" w:tplc="B6AA40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FA0C36"/>
    <w:multiLevelType w:val="hybridMultilevel"/>
    <w:tmpl w:val="87621EAC"/>
    <w:lvl w:ilvl="0" w:tplc="3BBE76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2"/>
  </w:num>
  <w:num w:numId="2">
    <w:abstractNumId w:val="38"/>
  </w:num>
  <w:num w:numId="3">
    <w:abstractNumId w:val="22"/>
  </w:num>
  <w:num w:numId="4">
    <w:abstractNumId w:val="16"/>
  </w:num>
  <w:num w:numId="5">
    <w:abstractNumId w:val="35"/>
  </w:num>
  <w:num w:numId="6">
    <w:abstractNumId w:val="41"/>
  </w:num>
  <w:num w:numId="7">
    <w:abstractNumId w:val="1"/>
  </w:num>
  <w:num w:numId="8">
    <w:abstractNumId w:val="23"/>
  </w:num>
  <w:num w:numId="9">
    <w:abstractNumId w:val="2"/>
  </w:num>
  <w:num w:numId="10">
    <w:abstractNumId w:val="26"/>
  </w:num>
  <w:num w:numId="11">
    <w:abstractNumId w:val="28"/>
  </w:num>
  <w:num w:numId="12">
    <w:abstractNumId w:val="40"/>
  </w:num>
  <w:num w:numId="13">
    <w:abstractNumId w:val="12"/>
  </w:num>
  <w:num w:numId="14">
    <w:abstractNumId w:val="9"/>
  </w:num>
  <w:num w:numId="15">
    <w:abstractNumId w:val="14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0"/>
  </w:num>
  <w:num w:numId="21">
    <w:abstractNumId w:val="29"/>
  </w:num>
  <w:num w:numId="22">
    <w:abstractNumId w:val="43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</w:num>
  <w:num w:numId="33">
    <w:abstractNumId w:val="7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5"/>
  </w:num>
  <w:num w:numId="39">
    <w:abstractNumId w:val="21"/>
  </w:num>
  <w:num w:numId="40">
    <w:abstractNumId w:val="30"/>
  </w:num>
  <w:num w:numId="41">
    <w:abstractNumId w:val="13"/>
  </w:num>
  <w:num w:numId="42">
    <w:abstractNumId w:val="37"/>
  </w:num>
  <w:num w:numId="43">
    <w:abstractNumId w:val="18"/>
  </w:num>
  <w:num w:numId="44">
    <w:abstractNumId w:val="36"/>
  </w:num>
  <w:num w:numId="45">
    <w:abstractNumId w:val="34"/>
  </w:num>
  <w:num w:numId="46">
    <w:abstractNumId w:val="4"/>
  </w:num>
  <w:num w:numId="47">
    <w:abstractNumId w:val="32"/>
  </w:num>
  <w:num w:numId="48">
    <w:abstractNumId w:val="44"/>
  </w:num>
  <w:num w:numId="49">
    <w:abstractNumId w:val="6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02B8"/>
    <w:rsid w:val="0000121A"/>
    <w:rsid w:val="000050E9"/>
    <w:rsid w:val="00007E95"/>
    <w:rsid w:val="000101B1"/>
    <w:rsid w:val="00016F71"/>
    <w:rsid w:val="0002058D"/>
    <w:rsid w:val="0003464D"/>
    <w:rsid w:val="00040C8E"/>
    <w:rsid w:val="00042B7C"/>
    <w:rsid w:val="00043BBC"/>
    <w:rsid w:val="0004561E"/>
    <w:rsid w:val="00063B80"/>
    <w:rsid w:val="00066419"/>
    <w:rsid w:val="000714CB"/>
    <w:rsid w:val="0007277F"/>
    <w:rsid w:val="0007627B"/>
    <w:rsid w:val="00082BD3"/>
    <w:rsid w:val="00093EB1"/>
    <w:rsid w:val="00095DC4"/>
    <w:rsid w:val="000A432D"/>
    <w:rsid w:val="000A5198"/>
    <w:rsid w:val="000A5CA9"/>
    <w:rsid w:val="000B23C4"/>
    <w:rsid w:val="000B2805"/>
    <w:rsid w:val="000B5AD9"/>
    <w:rsid w:val="000B5E06"/>
    <w:rsid w:val="000B5E67"/>
    <w:rsid w:val="000C1EBF"/>
    <w:rsid w:val="000C5D01"/>
    <w:rsid w:val="000D49E4"/>
    <w:rsid w:val="000D7DA1"/>
    <w:rsid w:val="000D7E9F"/>
    <w:rsid w:val="000E0001"/>
    <w:rsid w:val="000E0A26"/>
    <w:rsid w:val="000E6665"/>
    <w:rsid w:val="000E7DD7"/>
    <w:rsid w:val="000F0B31"/>
    <w:rsid w:val="000F5C07"/>
    <w:rsid w:val="00102367"/>
    <w:rsid w:val="001027C2"/>
    <w:rsid w:val="00102CFC"/>
    <w:rsid w:val="001078FF"/>
    <w:rsid w:val="001137FE"/>
    <w:rsid w:val="00117A1E"/>
    <w:rsid w:val="00127C93"/>
    <w:rsid w:val="00141F10"/>
    <w:rsid w:val="001426F4"/>
    <w:rsid w:val="001434A1"/>
    <w:rsid w:val="001454DE"/>
    <w:rsid w:val="00151043"/>
    <w:rsid w:val="00152550"/>
    <w:rsid w:val="001607B6"/>
    <w:rsid w:val="0016420A"/>
    <w:rsid w:val="00167C53"/>
    <w:rsid w:val="00175A12"/>
    <w:rsid w:val="00175BAD"/>
    <w:rsid w:val="00181F81"/>
    <w:rsid w:val="00183B7B"/>
    <w:rsid w:val="00192100"/>
    <w:rsid w:val="0019511F"/>
    <w:rsid w:val="001A1E9A"/>
    <w:rsid w:val="001A3297"/>
    <w:rsid w:val="001B2E3C"/>
    <w:rsid w:val="001B3F04"/>
    <w:rsid w:val="001C4783"/>
    <w:rsid w:val="001E2C4D"/>
    <w:rsid w:val="001F3933"/>
    <w:rsid w:val="001F5F0C"/>
    <w:rsid w:val="001F6225"/>
    <w:rsid w:val="00202419"/>
    <w:rsid w:val="00214848"/>
    <w:rsid w:val="0022073B"/>
    <w:rsid w:val="00220DA2"/>
    <w:rsid w:val="002267DB"/>
    <w:rsid w:val="00226E32"/>
    <w:rsid w:val="00230D7C"/>
    <w:rsid w:val="002342DC"/>
    <w:rsid w:val="00242743"/>
    <w:rsid w:val="00245CF5"/>
    <w:rsid w:val="00247365"/>
    <w:rsid w:val="00247AB9"/>
    <w:rsid w:val="002556A1"/>
    <w:rsid w:val="002628DA"/>
    <w:rsid w:val="00271CC0"/>
    <w:rsid w:val="00272DD0"/>
    <w:rsid w:val="00273CED"/>
    <w:rsid w:val="002770B5"/>
    <w:rsid w:val="002961DE"/>
    <w:rsid w:val="00296C99"/>
    <w:rsid w:val="002A6657"/>
    <w:rsid w:val="002A674E"/>
    <w:rsid w:val="002C0055"/>
    <w:rsid w:val="002C09DD"/>
    <w:rsid w:val="002D0A8F"/>
    <w:rsid w:val="002E2FCE"/>
    <w:rsid w:val="002E60E3"/>
    <w:rsid w:val="002F134D"/>
    <w:rsid w:val="002F563C"/>
    <w:rsid w:val="0030486C"/>
    <w:rsid w:val="00304C9E"/>
    <w:rsid w:val="00306B07"/>
    <w:rsid w:val="003120A3"/>
    <w:rsid w:val="003139E3"/>
    <w:rsid w:val="00320CA2"/>
    <w:rsid w:val="00321B7C"/>
    <w:rsid w:val="00322556"/>
    <w:rsid w:val="00322761"/>
    <w:rsid w:val="003264B1"/>
    <w:rsid w:val="00331571"/>
    <w:rsid w:val="00334610"/>
    <w:rsid w:val="003371CB"/>
    <w:rsid w:val="003468D4"/>
    <w:rsid w:val="00357DDE"/>
    <w:rsid w:val="00363D1D"/>
    <w:rsid w:val="003714D2"/>
    <w:rsid w:val="00372939"/>
    <w:rsid w:val="00375149"/>
    <w:rsid w:val="00375AB9"/>
    <w:rsid w:val="00377529"/>
    <w:rsid w:val="003803C1"/>
    <w:rsid w:val="00383FC8"/>
    <w:rsid w:val="0039265B"/>
    <w:rsid w:val="00393ECE"/>
    <w:rsid w:val="0039749F"/>
    <w:rsid w:val="003A3F3A"/>
    <w:rsid w:val="003A7C55"/>
    <w:rsid w:val="003B30AE"/>
    <w:rsid w:val="003B6639"/>
    <w:rsid w:val="003D3CBE"/>
    <w:rsid w:val="003E7FED"/>
    <w:rsid w:val="003F1E5A"/>
    <w:rsid w:val="003F26F5"/>
    <w:rsid w:val="003F4392"/>
    <w:rsid w:val="003F5E1E"/>
    <w:rsid w:val="00401A1B"/>
    <w:rsid w:val="00404A50"/>
    <w:rsid w:val="0040603B"/>
    <w:rsid w:val="0042264A"/>
    <w:rsid w:val="004228D3"/>
    <w:rsid w:val="00422EBA"/>
    <w:rsid w:val="004303A6"/>
    <w:rsid w:val="004355F2"/>
    <w:rsid w:val="0043785A"/>
    <w:rsid w:val="00440B62"/>
    <w:rsid w:val="00446425"/>
    <w:rsid w:val="00450B4C"/>
    <w:rsid w:val="00453A90"/>
    <w:rsid w:val="00456820"/>
    <w:rsid w:val="00457B49"/>
    <w:rsid w:val="00461648"/>
    <w:rsid w:val="004674C1"/>
    <w:rsid w:val="004734BC"/>
    <w:rsid w:val="00485670"/>
    <w:rsid w:val="00485998"/>
    <w:rsid w:val="0049007D"/>
    <w:rsid w:val="004935D8"/>
    <w:rsid w:val="00496AD2"/>
    <w:rsid w:val="004A7424"/>
    <w:rsid w:val="004B3EE8"/>
    <w:rsid w:val="004B50B5"/>
    <w:rsid w:val="004C01EC"/>
    <w:rsid w:val="004C0914"/>
    <w:rsid w:val="004C17A6"/>
    <w:rsid w:val="004C734F"/>
    <w:rsid w:val="004E2A84"/>
    <w:rsid w:val="004E5E6A"/>
    <w:rsid w:val="004F0454"/>
    <w:rsid w:val="004F2215"/>
    <w:rsid w:val="00513792"/>
    <w:rsid w:val="00516648"/>
    <w:rsid w:val="00523794"/>
    <w:rsid w:val="0052747D"/>
    <w:rsid w:val="00535263"/>
    <w:rsid w:val="00537999"/>
    <w:rsid w:val="0054024D"/>
    <w:rsid w:val="00541A3C"/>
    <w:rsid w:val="00542007"/>
    <w:rsid w:val="0054527D"/>
    <w:rsid w:val="0055254B"/>
    <w:rsid w:val="0055576B"/>
    <w:rsid w:val="00556DB6"/>
    <w:rsid w:val="005657DD"/>
    <w:rsid w:val="005762F4"/>
    <w:rsid w:val="00590E8C"/>
    <w:rsid w:val="005A1AC3"/>
    <w:rsid w:val="005A499A"/>
    <w:rsid w:val="005B0E01"/>
    <w:rsid w:val="005B12F3"/>
    <w:rsid w:val="005B7BCE"/>
    <w:rsid w:val="005B7D0C"/>
    <w:rsid w:val="005C005E"/>
    <w:rsid w:val="005C3737"/>
    <w:rsid w:val="005D592C"/>
    <w:rsid w:val="005E6D89"/>
    <w:rsid w:val="005E6F14"/>
    <w:rsid w:val="005F1E64"/>
    <w:rsid w:val="005F2E3A"/>
    <w:rsid w:val="005F4DD6"/>
    <w:rsid w:val="0060257A"/>
    <w:rsid w:val="0061308C"/>
    <w:rsid w:val="00614FE7"/>
    <w:rsid w:val="00617849"/>
    <w:rsid w:val="00617CB2"/>
    <w:rsid w:val="0062258C"/>
    <w:rsid w:val="006364E5"/>
    <w:rsid w:val="00637353"/>
    <w:rsid w:val="006459A6"/>
    <w:rsid w:val="006474F2"/>
    <w:rsid w:val="0066252B"/>
    <w:rsid w:val="00673208"/>
    <w:rsid w:val="00677301"/>
    <w:rsid w:val="00684D1B"/>
    <w:rsid w:val="00685970"/>
    <w:rsid w:val="0068608F"/>
    <w:rsid w:val="00686D1C"/>
    <w:rsid w:val="006878CE"/>
    <w:rsid w:val="00693D5A"/>
    <w:rsid w:val="00694F49"/>
    <w:rsid w:val="006A0F75"/>
    <w:rsid w:val="006A136A"/>
    <w:rsid w:val="006A51EF"/>
    <w:rsid w:val="006B0518"/>
    <w:rsid w:val="006B3984"/>
    <w:rsid w:val="006C794B"/>
    <w:rsid w:val="006E4674"/>
    <w:rsid w:val="006E4AD9"/>
    <w:rsid w:val="006E5292"/>
    <w:rsid w:val="006F105B"/>
    <w:rsid w:val="006F25E3"/>
    <w:rsid w:val="006F286F"/>
    <w:rsid w:val="006F440E"/>
    <w:rsid w:val="006F6532"/>
    <w:rsid w:val="007000B1"/>
    <w:rsid w:val="00701B89"/>
    <w:rsid w:val="00702AF7"/>
    <w:rsid w:val="00710707"/>
    <w:rsid w:val="00713737"/>
    <w:rsid w:val="00726B27"/>
    <w:rsid w:val="00726E6F"/>
    <w:rsid w:val="00734722"/>
    <w:rsid w:val="00736DE5"/>
    <w:rsid w:val="007429D1"/>
    <w:rsid w:val="00746318"/>
    <w:rsid w:val="00762F56"/>
    <w:rsid w:val="007753E7"/>
    <w:rsid w:val="00780537"/>
    <w:rsid w:val="007825AB"/>
    <w:rsid w:val="00786A84"/>
    <w:rsid w:val="007876E3"/>
    <w:rsid w:val="00792BC0"/>
    <w:rsid w:val="007937C4"/>
    <w:rsid w:val="00795BAD"/>
    <w:rsid w:val="00795BB3"/>
    <w:rsid w:val="007B5DB1"/>
    <w:rsid w:val="007B6140"/>
    <w:rsid w:val="007B7E04"/>
    <w:rsid w:val="007C5A98"/>
    <w:rsid w:val="007E218D"/>
    <w:rsid w:val="007F103F"/>
    <w:rsid w:val="007F410F"/>
    <w:rsid w:val="007F47D2"/>
    <w:rsid w:val="007F5183"/>
    <w:rsid w:val="007F69DC"/>
    <w:rsid w:val="008003D2"/>
    <w:rsid w:val="00816A00"/>
    <w:rsid w:val="00822740"/>
    <w:rsid w:val="008305FF"/>
    <w:rsid w:val="00832D08"/>
    <w:rsid w:val="00847A78"/>
    <w:rsid w:val="00854EED"/>
    <w:rsid w:val="008819FC"/>
    <w:rsid w:val="008A063E"/>
    <w:rsid w:val="008A481A"/>
    <w:rsid w:val="008A4857"/>
    <w:rsid w:val="008A558E"/>
    <w:rsid w:val="008A74DC"/>
    <w:rsid w:val="008B1AB3"/>
    <w:rsid w:val="008C1DEE"/>
    <w:rsid w:val="008D0E73"/>
    <w:rsid w:val="008E2CD8"/>
    <w:rsid w:val="008F2C2D"/>
    <w:rsid w:val="008F3EA3"/>
    <w:rsid w:val="008F569F"/>
    <w:rsid w:val="008F6218"/>
    <w:rsid w:val="00900B8E"/>
    <w:rsid w:val="00901105"/>
    <w:rsid w:val="009024C1"/>
    <w:rsid w:val="0090470C"/>
    <w:rsid w:val="00906108"/>
    <w:rsid w:val="009078CD"/>
    <w:rsid w:val="00910BA4"/>
    <w:rsid w:val="009110B5"/>
    <w:rsid w:val="009116C3"/>
    <w:rsid w:val="00917B83"/>
    <w:rsid w:val="00921B63"/>
    <w:rsid w:val="00921F53"/>
    <w:rsid w:val="0092288B"/>
    <w:rsid w:val="00922FF5"/>
    <w:rsid w:val="00925C5F"/>
    <w:rsid w:val="009263D1"/>
    <w:rsid w:val="009305EE"/>
    <w:rsid w:val="009515AB"/>
    <w:rsid w:val="00954A47"/>
    <w:rsid w:val="00963913"/>
    <w:rsid w:val="00963B4F"/>
    <w:rsid w:val="00972775"/>
    <w:rsid w:val="00977276"/>
    <w:rsid w:val="00986F2A"/>
    <w:rsid w:val="00991B37"/>
    <w:rsid w:val="00994B85"/>
    <w:rsid w:val="009A4F6B"/>
    <w:rsid w:val="009B1E2C"/>
    <w:rsid w:val="009B424B"/>
    <w:rsid w:val="009C78A3"/>
    <w:rsid w:val="009E2C07"/>
    <w:rsid w:val="009E3AC0"/>
    <w:rsid w:val="009E6D49"/>
    <w:rsid w:val="009E73C5"/>
    <w:rsid w:val="009E748D"/>
    <w:rsid w:val="009F1450"/>
    <w:rsid w:val="009F51DD"/>
    <w:rsid w:val="00A01DB1"/>
    <w:rsid w:val="00A03C3A"/>
    <w:rsid w:val="00A069C3"/>
    <w:rsid w:val="00A102A3"/>
    <w:rsid w:val="00A1212B"/>
    <w:rsid w:val="00A148CC"/>
    <w:rsid w:val="00A16DFB"/>
    <w:rsid w:val="00A179B7"/>
    <w:rsid w:val="00A255A8"/>
    <w:rsid w:val="00A2569A"/>
    <w:rsid w:val="00A36F04"/>
    <w:rsid w:val="00A579A4"/>
    <w:rsid w:val="00A77DEB"/>
    <w:rsid w:val="00A82F89"/>
    <w:rsid w:val="00A83ED4"/>
    <w:rsid w:val="00A84B49"/>
    <w:rsid w:val="00A86A36"/>
    <w:rsid w:val="00AA4C84"/>
    <w:rsid w:val="00AA58F0"/>
    <w:rsid w:val="00AB4E0D"/>
    <w:rsid w:val="00AC7ECA"/>
    <w:rsid w:val="00AD160E"/>
    <w:rsid w:val="00AD551A"/>
    <w:rsid w:val="00AD79D3"/>
    <w:rsid w:val="00AE04CC"/>
    <w:rsid w:val="00AE14D0"/>
    <w:rsid w:val="00AE65A5"/>
    <w:rsid w:val="00AF656B"/>
    <w:rsid w:val="00AF6C53"/>
    <w:rsid w:val="00B07DFE"/>
    <w:rsid w:val="00B24675"/>
    <w:rsid w:val="00B4416B"/>
    <w:rsid w:val="00B45B2C"/>
    <w:rsid w:val="00B47262"/>
    <w:rsid w:val="00B50537"/>
    <w:rsid w:val="00B56CBF"/>
    <w:rsid w:val="00B7253A"/>
    <w:rsid w:val="00B83F52"/>
    <w:rsid w:val="00B868EF"/>
    <w:rsid w:val="00B916BA"/>
    <w:rsid w:val="00B94CE4"/>
    <w:rsid w:val="00BA07E2"/>
    <w:rsid w:val="00BB2218"/>
    <w:rsid w:val="00BB3953"/>
    <w:rsid w:val="00BB649D"/>
    <w:rsid w:val="00BB6BFE"/>
    <w:rsid w:val="00BC1903"/>
    <w:rsid w:val="00BC23A9"/>
    <w:rsid w:val="00BD1591"/>
    <w:rsid w:val="00BE6CBE"/>
    <w:rsid w:val="00BE7EA2"/>
    <w:rsid w:val="00BF34B7"/>
    <w:rsid w:val="00C04B21"/>
    <w:rsid w:val="00C0630B"/>
    <w:rsid w:val="00C06D5A"/>
    <w:rsid w:val="00C12525"/>
    <w:rsid w:val="00C13457"/>
    <w:rsid w:val="00C200EC"/>
    <w:rsid w:val="00C34CFF"/>
    <w:rsid w:val="00C351F0"/>
    <w:rsid w:val="00C36E86"/>
    <w:rsid w:val="00C420AF"/>
    <w:rsid w:val="00C437F8"/>
    <w:rsid w:val="00C443BD"/>
    <w:rsid w:val="00C47245"/>
    <w:rsid w:val="00C50382"/>
    <w:rsid w:val="00C50CCC"/>
    <w:rsid w:val="00C540F6"/>
    <w:rsid w:val="00C57BE4"/>
    <w:rsid w:val="00C61064"/>
    <w:rsid w:val="00C6159C"/>
    <w:rsid w:val="00C62698"/>
    <w:rsid w:val="00C645D3"/>
    <w:rsid w:val="00C737F8"/>
    <w:rsid w:val="00C73CEE"/>
    <w:rsid w:val="00C73E4F"/>
    <w:rsid w:val="00C75913"/>
    <w:rsid w:val="00C77892"/>
    <w:rsid w:val="00C80144"/>
    <w:rsid w:val="00C90367"/>
    <w:rsid w:val="00C90997"/>
    <w:rsid w:val="00CA2774"/>
    <w:rsid w:val="00CC2F0E"/>
    <w:rsid w:val="00CC749B"/>
    <w:rsid w:val="00CD63F1"/>
    <w:rsid w:val="00CD77CC"/>
    <w:rsid w:val="00CE7562"/>
    <w:rsid w:val="00CF14CB"/>
    <w:rsid w:val="00CF1D70"/>
    <w:rsid w:val="00CF477B"/>
    <w:rsid w:val="00D06567"/>
    <w:rsid w:val="00D17A43"/>
    <w:rsid w:val="00D26FFF"/>
    <w:rsid w:val="00D31C7F"/>
    <w:rsid w:val="00D43A59"/>
    <w:rsid w:val="00D4669E"/>
    <w:rsid w:val="00D51F1A"/>
    <w:rsid w:val="00D528B6"/>
    <w:rsid w:val="00D57771"/>
    <w:rsid w:val="00D57B2B"/>
    <w:rsid w:val="00D6405D"/>
    <w:rsid w:val="00D64648"/>
    <w:rsid w:val="00D727B6"/>
    <w:rsid w:val="00D7346C"/>
    <w:rsid w:val="00D774FA"/>
    <w:rsid w:val="00D77F80"/>
    <w:rsid w:val="00D80116"/>
    <w:rsid w:val="00D82E16"/>
    <w:rsid w:val="00D904FC"/>
    <w:rsid w:val="00DB7A64"/>
    <w:rsid w:val="00DB7C21"/>
    <w:rsid w:val="00DC6DFB"/>
    <w:rsid w:val="00DC78D9"/>
    <w:rsid w:val="00DD25F2"/>
    <w:rsid w:val="00DE0E3E"/>
    <w:rsid w:val="00DE486E"/>
    <w:rsid w:val="00DE6568"/>
    <w:rsid w:val="00DE7BD5"/>
    <w:rsid w:val="00DF3A33"/>
    <w:rsid w:val="00DF4CB5"/>
    <w:rsid w:val="00DF5EE7"/>
    <w:rsid w:val="00E02E0A"/>
    <w:rsid w:val="00E13291"/>
    <w:rsid w:val="00E148BF"/>
    <w:rsid w:val="00E156EC"/>
    <w:rsid w:val="00E2457A"/>
    <w:rsid w:val="00E271AF"/>
    <w:rsid w:val="00E333D5"/>
    <w:rsid w:val="00E3443A"/>
    <w:rsid w:val="00E36619"/>
    <w:rsid w:val="00E42CB5"/>
    <w:rsid w:val="00E43D63"/>
    <w:rsid w:val="00E5051F"/>
    <w:rsid w:val="00E50914"/>
    <w:rsid w:val="00E61641"/>
    <w:rsid w:val="00E7025F"/>
    <w:rsid w:val="00E70551"/>
    <w:rsid w:val="00E74F17"/>
    <w:rsid w:val="00E83AA1"/>
    <w:rsid w:val="00E867B5"/>
    <w:rsid w:val="00E87D22"/>
    <w:rsid w:val="00EA2CCB"/>
    <w:rsid w:val="00EB070A"/>
    <w:rsid w:val="00EB1B9E"/>
    <w:rsid w:val="00EB6D04"/>
    <w:rsid w:val="00ED3267"/>
    <w:rsid w:val="00ED4CA8"/>
    <w:rsid w:val="00ED6A9C"/>
    <w:rsid w:val="00EE6DAF"/>
    <w:rsid w:val="00EF0386"/>
    <w:rsid w:val="00F20DB2"/>
    <w:rsid w:val="00F22B41"/>
    <w:rsid w:val="00F2442D"/>
    <w:rsid w:val="00F24901"/>
    <w:rsid w:val="00F24AAA"/>
    <w:rsid w:val="00F26AF5"/>
    <w:rsid w:val="00F372AB"/>
    <w:rsid w:val="00F37584"/>
    <w:rsid w:val="00F41488"/>
    <w:rsid w:val="00F47140"/>
    <w:rsid w:val="00F57275"/>
    <w:rsid w:val="00F57C1F"/>
    <w:rsid w:val="00F57D4C"/>
    <w:rsid w:val="00F76A81"/>
    <w:rsid w:val="00F94CE5"/>
    <w:rsid w:val="00FA1A82"/>
    <w:rsid w:val="00FA4698"/>
    <w:rsid w:val="00FB7701"/>
    <w:rsid w:val="00FB7B93"/>
    <w:rsid w:val="00FC07EC"/>
    <w:rsid w:val="00FD2283"/>
    <w:rsid w:val="00FD4466"/>
    <w:rsid w:val="00FD4A88"/>
    <w:rsid w:val="00FF0FBD"/>
    <w:rsid w:val="00FF25A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1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1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iPriority w:val="1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iPriority w:val="1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uiPriority w:val="1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1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1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1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1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uiPriority w:val="1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uiPriority w:val="1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1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1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iPriority w:val="1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iPriority w:val="1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uiPriority w:val="1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1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1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1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1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uiPriority w:val="1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uiPriority w:val="1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1189-E346-4918-AF8D-8F66398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29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120</cp:revision>
  <cp:lastPrinted>2022-05-16T07:45:00Z</cp:lastPrinted>
  <dcterms:created xsi:type="dcterms:W3CDTF">2018-12-20T06:17:00Z</dcterms:created>
  <dcterms:modified xsi:type="dcterms:W3CDTF">2023-03-27T06:53:00Z</dcterms:modified>
</cp:coreProperties>
</file>