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FB" w:rsidRPr="007200AC" w:rsidRDefault="007200AC" w:rsidP="007200AC">
      <w:pPr>
        <w:spacing w:after="0"/>
        <w:jc w:val="center"/>
        <w:rPr>
          <w:rFonts w:ascii="Times New Roman" w:hAnsi="Times New Roman" w:cs="Times New Roman"/>
          <w:b/>
          <w:sz w:val="28"/>
          <w:szCs w:val="28"/>
        </w:rPr>
      </w:pPr>
      <w:r w:rsidRPr="007200AC">
        <w:rPr>
          <w:rFonts w:ascii="Times New Roman" w:hAnsi="Times New Roman" w:cs="Times New Roman"/>
          <w:b/>
          <w:sz w:val="28"/>
          <w:szCs w:val="28"/>
        </w:rPr>
        <w:t>Руководство по соблюдению обязательных требований законодательства Российской Федерации в области лесных отношений</w:t>
      </w:r>
    </w:p>
    <w:p w:rsidR="007200AC" w:rsidRPr="007200AC" w:rsidRDefault="007200AC" w:rsidP="007200AC">
      <w:pPr>
        <w:spacing w:after="0"/>
        <w:rPr>
          <w:rFonts w:ascii="Times New Roman" w:hAnsi="Times New Roman" w:cs="Times New Roman"/>
          <w:sz w:val="28"/>
          <w:szCs w:val="28"/>
        </w:rPr>
      </w:pPr>
    </w:p>
    <w:p w:rsidR="007200AC" w:rsidRDefault="00326D94" w:rsidP="00326D94">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 xml:space="preserve">Руководство </w:t>
      </w:r>
      <w:r>
        <w:rPr>
          <w:rFonts w:ascii="Times New Roman" w:hAnsi="Times New Roman" w:cs="Times New Roman"/>
          <w:sz w:val="28"/>
          <w:szCs w:val="28"/>
        </w:rPr>
        <w:t>п</w:t>
      </w:r>
      <w:r w:rsidRPr="00326D94">
        <w:rPr>
          <w:rFonts w:ascii="Times New Roman" w:hAnsi="Times New Roman" w:cs="Times New Roman"/>
          <w:sz w:val="28"/>
          <w:szCs w:val="28"/>
        </w:rPr>
        <w:t xml:space="preserve">о соблюдению обязательных требований законодательства Российской Федерации в области лесных отношений разработано в соответствии </w:t>
      </w:r>
      <w:r>
        <w:rPr>
          <w:rFonts w:ascii="Times New Roman" w:hAnsi="Times New Roman" w:cs="Times New Roman"/>
          <w:sz w:val="28"/>
          <w:szCs w:val="28"/>
        </w:rPr>
        <w:t>с</w:t>
      </w:r>
      <w:r w:rsidRPr="00326D94">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30</w:t>
      </w:r>
      <w:r w:rsidRPr="00326D94">
        <w:rPr>
          <w:rFonts w:ascii="Times New Roman" w:hAnsi="Times New Roman" w:cs="Times New Roman"/>
          <w:sz w:val="28"/>
          <w:szCs w:val="28"/>
        </w:rPr>
        <w:t xml:space="preserve"> </w:t>
      </w:r>
      <w:r>
        <w:rPr>
          <w:rFonts w:ascii="Times New Roman" w:hAnsi="Times New Roman" w:cs="Times New Roman"/>
          <w:sz w:val="28"/>
          <w:szCs w:val="28"/>
        </w:rPr>
        <w:t>июля</w:t>
      </w:r>
      <w:r w:rsidRPr="00326D94">
        <w:rPr>
          <w:rFonts w:ascii="Times New Roman" w:hAnsi="Times New Roman" w:cs="Times New Roman"/>
          <w:sz w:val="28"/>
          <w:szCs w:val="28"/>
        </w:rPr>
        <w:t xml:space="preserve"> 20</w:t>
      </w:r>
      <w:r>
        <w:rPr>
          <w:rFonts w:ascii="Times New Roman" w:hAnsi="Times New Roman" w:cs="Times New Roman"/>
          <w:sz w:val="28"/>
          <w:szCs w:val="28"/>
        </w:rPr>
        <w:t>20 года № 248</w:t>
      </w:r>
      <w:r w:rsidRPr="00326D94">
        <w:rPr>
          <w:rFonts w:ascii="Times New Roman" w:hAnsi="Times New Roman" w:cs="Times New Roman"/>
          <w:sz w:val="28"/>
          <w:szCs w:val="28"/>
        </w:rPr>
        <w:t>-ФЗ «О государственного контроля (надзора) и муниципального контроля» в целях профилактики нарушений обязательных требований законодательства Российской Федерации в области лесных отношений.</w:t>
      </w:r>
      <w:proofErr w:type="gramEnd"/>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1)</w:t>
      </w:r>
      <w:r w:rsidRPr="00326D94">
        <w:rPr>
          <w:rFonts w:ascii="Times New Roman" w:hAnsi="Times New Roman" w:cs="Times New Roman"/>
          <w:sz w:val="28"/>
          <w:szCs w:val="28"/>
        </w:rPr>
        <w:tab/>
        <w:t xml:space="preserve">Основания для пользования </w:t>
      </w:r>
      <w:r>
        <w:rPr>
          <w:rFonts w:ascii="Times New Roman" w:hAnsi="Times New Roman" w:cs="Times New Roman"/>
          <w:sz w:val="28"/>
          <w:szCs w:val="28"/>
        </w:rPr>
        <w:t>лесного учас</w:t>
      </w:r>
      <w:r w:rsidR="007E5600">
        <w:rPr>
          <w:rFonts w:ascii="Times New Roman" w:hAnsi="Times New Roman" w:cs="Times New Roman"/>
          <w:sz w:val="28"/>
          <w:szCs w:val="28"/>
        </w:rPr>
        <w:t>т</w:t>
      </w:r>
      <w:r>
        <w:rPr>
          <w:rFonts w:ascii="Times New Roman" w:hAnsi="Times New Roman" w:cs="Times New Roman"/>
          <w:sz w:val="28"/>
          <w:szCs w:val="28"/>
        </w:rPr>
        <w:t>ка</w:t>
      </w:r>
      <w:r w:rsidRPr="00326D94">
        <w:rPr>
          <w:rFonts w:ascii="Times New Roman" w:hAnsi="Times New Roman" w:cs="Times New Roman"/>
          <w:sz w:val="28"/>
          <w:szCs w:val="28"/>
        </w:rPr>
        <w:t>.</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Согласно статье 71 Лесного кодекса Российской Федерации лесные участки, находящиеся в государственной или муниципальной собственности, предоставляются на основании: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решения уполномоченных в соответствии со статьями 81-84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договора аренды в случае предоставления лесного участка в аренду;</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 xml:space="preserve">договора безвозмездного пользования в случае предоставления лесного участка </w:t>
      </w:r>
      <w:r w:rsidR="007E5600">
        <w:rPr>
          <w:rFonts w:ascii="Times New Roman" w:hAnsi="Times New Roman" w:cs="Times New Roman"/>
          <w:sz w:val="28"/>
          <w:szCs w:val="28"/>
        </w:rPr>
        <w:t>в</w:t>
      </w:r>
      <w:r w:rsidRPr="00326D94">
        <w:rPr>
          <w:rFonts w:ascii="Times New Roman" w:hAnsi="Times New Roman" w:cs="Times New Roman"/>
          <w:sz w:val="28"/>
          <w:szCs w:val="28"/>
        </w:rPr>
        <w:t xml:space="preserve"> безвозмездное пользование.</w:t>
      </w:r>
    </w:p>
    <w:p w:rsidR="00326D94" w:rsidRPr="00326D94" w:rsidRDefault="00326D94" w:rsidP="00326D94">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roofErr w:type="gramEnd"/>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Согласно статье 75 Лесного кодекса Российск</w:t>
      </w:r>
      <w:r>
        <w:rPr>
          <w:rFonts w:ascii="Times New Roman" w:hAnsi="Times New Roman" w:cs="Times New Roman"/>
          <w:sz w:val="28"/>
          <w:szCs w:val="28"/>
        </w:rPr>
        <w:t>ой Федерации по договору купли-</w:t>
      </w:r>
      <w:r w:rsidRPr="00326D94">
        <w:rPr>
          <w:rFonts w:ascii="Times New Roman" w:hAnsi="Times New Roman" w:cs="Times New Roman"/>
          <w:sz w:val="28"/>
          <w:szCs w:val="28"/>
        </w:rPr>
        <w:t>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К договору купли-продажи лесных насаждений применяются положения о договорах купли-продажи, предусмотренные Гражданским кодексом Российской Федерации, если иное не установлено настоящим Кодексом.</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2)</w:t>
      </w:r>
      <w:r w:rsidRPr="00326D94">
        <w:rPr>
          <w:rFonts w:ascii="Times New Roman" w:hAnsi="Times New Roman" w:cs="Times New Roman"/>
          <w:sz w:val="28"/>
          <w:szCs w:val="28"/>
        </w:rPr>
        <w:tab/>
        <w:t>Разработка проекта освоения лесов.</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 xml:space="preserve">Согласно пункту 4 статьи 12 Лесного кодекса защитные леса подлежат освоению в целях сохранения </w:t>
      </w:r>
      <w:proofErr w:type="spellStart"/>
      <w:r w:rsidRPr="00326D94">
        <w:rPr>
          <w:rFonts w:ascii="Times New Roman" w:hAnsi="Times New Roman" w:cs="Times New Roman"/>
          <w:sz w:val="28"/>
          <w:szCs w:val="28"/>
        </w:rPr>
        <w:t>средообразующих</w:t>
      </w:r>
      <w:proofErr w:type="spellEnd"/>
      <w:r w:rsidRPr="00326D94">
        <w:rPr>
          <w:rFonts w:ascii="Times New Roman" w:hAnsi="Times New Roman" w:cs="Times New Roman"/>
          <w:sz w:val="28"/>
          <w:szCs w:val="28"/>
        </w:rPr>
        <w:t xml:space="preserve">, </w:t>
      </w:r>
      <w:proofErr w:type="spellStart"/>
      <w:r w:rsidRPr="00326D94">
        <w:rPr>
          <w:rFonts w:ascii="Times New Roman" w:hAnsi="Times New Roman" w:cs="Times New Roman"/>
          <w:sz w:val="28"/>
          <w:szCs w:val="28"/>
        </w:rPr>
        <w:t>водоохранных</w:t>
      </w:r>
      <w:proofErr w:type="spellEnd"/>
      <w:r w:rsidRPr="00326D94">
        <w:rPr>
          <w:rFonts w:ascii="Times New Roman" w:hAnsi="Times New Roman" w:cs="Times New Roman"/>
          <w:sz w:val="28"/>
          <w:szCs w:val="28"/>
        </w:rPr>
        <w:t xml:space="preserve">, защитных, санитарно-гигиенических, оздоровительных и иных полезных функций лесов с одновременным использованием лесов при условии, если это </w:t>
      </w:r>
      <w:r w:rsidRPr="00326D94">
        <w:rPr>
          <w:rFonts w:ascii="Times New Roman" w:hAnsi="Times New Roman" w:cs="Times New Roman"/>
          <w:sz w:val="28"/>
          <w:szCs w:val="28"/>
        </w:rPr>
        <w:lastRenderedPageBreak/>
        <w:t>использование совместимо с целевым назначением защитных лесов и выполняемыми ими полезными функциями.</w:t>
      </w:r>
    </w:p>
    <w:p w:rsidR="00326D94" w:rsidRPr="00326D94" w:rsidRDefault="00326D94" w:rsidP="00326D94">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На основании пункта 1 статьи 88 Лесного кодекса Российской Федерации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w:t>
      </w:r>
      <w:r w:rsidR="007E5600">
        <w:rPr>
          <w:rFonts w:ascii="Times New Roman" w:hAnsi="Times New Roman" w:cs="Times New Roman"/>
          <w:sz w:val="28"/>
          <w:szCs w:val="28"/>
        </w:rPr>
        <w:t xml:space="preserve">лях, предусмотренных статьей 39, </w:t>
      </w:r>
      <w:r w:rsidRPr="00326D94">
        <w:rPr>
          <w:rFonts w:ascii="Times New Roman" w:hAnsi="Times New Roman" w:cs="Times New Roman"/>
          <w:sz w:val="28"/>
          <w:szCs w:val="28"/>
        </w:rPr>
        <w:t xml:space="preserve">37 Земельного кодекса Российской Федерации, публичного сервитута, составляют проект освоения лесов в соответствии со статьей 12 </w:t>
      </w:r>
      <w:r w:rsidR="007E5600">
        <w:rPr>
          <w:rFonts w:ascii="Times New Roman" w:hAnsi="Times New Roman" w:cs="Times New Roman"/>
          <w:sz w:val="28"/>
          <w:szCs w:val="28"/>
        </w:rPr>
        <w:t>Лесного</w:t>
      </w:r>
      <w:r w:rsidRPr="00326D94">
        <w:rPr>
          <w:rFonts w:ascii="Times New Roman" w:hAnsi="Times New Roman" w:cs="Times New Roman"/>
          <w:sz w:val="28"/>
          <w:szCs w:val="28"/>
        </w:rPr>
        <w:t xml:space="preserve"> Кодекса.</w:t>
      </w:r>
      <w:proofErr w:type="gramEnd"/>
    </w:p>
    <w:p w:rsidR="00326D94" w:rsidRPr="00326D94" w:rsidRDefault="00326D94" w:rsidP="00326D94">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Согласно приказу Рослесхоза от 29 февраля 2012 года № 69 проект освоения лесов содержит сведения о разрешенных видах и проектируемых объемах использования лесов, мероприятиях по охране, защите и воспроизводству лесов, по созданию объектов лесной и лесоперерабатывающей инфраструктуры, по охране объектов животного мира и водных объектов, а в случаях, предусмотренных частью 1 статьи 21 Лесного кодекса Российской Федерации, - также о мероприятиях по</w:t>
      </w:r>
      <w:proofErr w:type="gramEnd"/>
      <w:r w:rsidRPr="00326D94">
        <w:rPr>
          <w:rFonts w:ascii="Times New Roman" w:hAnsi="Times New Roman" w:cs="Times New Roman"/>
          <w:sz w:val="28"/>
          <w:szCs w:val="28"/>
        </w:rPr>
        <w:t xml:space="preserve"> строительству, реконструкции и эксплуатации объектов, не связанных с созданием лесной инфраструктуры.</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 xml:space="preserve">Лица, которым лесные участки предоставлены в постоянное (бессрочное) пользование или в аренду (далее - </w:t>
      </w:r>
      <w:proofErr w:type="spellStart"/>
      <w:r w:rsidRPr="00326D94">
        <w:rPr>
          <w:rFonts w:ascii="Times New Roman" w:hAnsi="Times New Roman" w:cs="Times New Roman"/>
          <w:sz w:val="28"/>
          <w:szCs w:val="28"/>
        </w:rPr>
        <w:t>Лесопользователи</w:t>
      </w:r>
      <w:proofErr w:type="spellEnd"/>
      <w:r w:rsidRPr="00326D94">
        <w:rPr>
          <w:rFonts w:ascii="Times New Roman" w:hAnsi="Times New Roman" w:cs="Times New Roman"/>
          <w:sz w:val="28"/>
          <w:szCs w:val="28"/>
        </w:rPr>
        <w:t>), для проведения Экспертизы проекта освоения лесов подают в органы государственной власти или органы местного</w:t>
      </w:r>
      <w:r>
        <w:rPr>
          <w:rFonts w:ascii="Times New Roman" w:hAnsi="Times New Roman" w:cs="Times New Roman"/>
          <w:sz w:val="28"/>
          <w:szCs w:val="28"/>
        </w:rPr>
        <w:t xml:space="preserve"> </w:t>
      </w:r>
      <w:r w:rsidRPr="00326D94">
        <w:rPr>
          <w:rFonts w:ascii="Times New Roman" w:hAnsi="Times New Roman" w:cs="Times New Roman"/>
          <w:sz w:val="28"/>
          <w:szCs w:val="28"/>
        </w:rPr>
        <w:t>самоуправления письменное заявление с приложением проекта освоения л</w:t>
      </w:r>
      <w:r>
        <w:rPr>
          <w:rFonts w:ascii="Times New Roman" w:hAnsi="Times New Roman" w:cs="Times New Roman"/>
          <w:sz w:val="28"/>
          <w:szCs w:val="28"/>
        </w:rPr>
        <w:t>е</w:t>
      </w:r>
      <w:r w:rsidRPr="00326D94">
        <w:rPr>
          <w:rFonts w:ascii="Times New Roman" w:hAnsi="Times New Roman" w:cs="Times New Roman"/>
          <w:sz w:val="28"/>
          <w:szCs w:val="28"/>
        </w:rPr>
        <w:t>сов. Ц</w:t>
      </w:r>
      <w:r>
        <w:rPr>
          <w:rFonts w:ascii="Times New Roman" w:hAnsi="Times New Roman" w:cs="Times New Roman"/>
          <w:sz w:val="28"/>
          <w:szCs w:val="28"/>
        </w:rPr>
        <w:t>е</w:t>
      </w:r>
      <w:r w:rsidRPr="00326D94">
        <w:rPr>
          <w:rFonts w:ascii="Times New Roman" w:hAnsi="Times New Roman" w:cs="Times New Roman"/>
          <w:sz w:val="28"/>
          <w:szCs w:val="28"/>
        </w:rPr>
        <w:t>л</w:t>
      </w:r>
      <w:r>
        <w:rPr>
          <w:rFonts w:ascii="Times New Roman" w:hAnsi="Times New Roman" w:cs="Times New Roman"/>
          <w:sz w:val="28"/>
          <w:szCs w:val="28"/>
        </w:rPr>
        <w:t>ью</w:t>
      </w:r>
      <w:r w:rsidRPr="00326D94">
        <w:rPr>
          <w:rFonts w:ascii="Times New Roman" w:hAnsi="Times New Roman" w:cs="Times New Roman"/>
          <w:sz w:val="28"/>
          <w:szCs w:val="28"/>
        </w:rPr>
        <w:t xml:space="preserve"> Экспертизы является оценка соответствия проекта освоения л</w:t>
      </w:r>
      <w:r>
        <w:rPr>
          <w:rFonts w:ascii="Times New Roman" w:hAnsi="Times New Roman" w:cs="Times New Roman"/>
          <w:sz w:val="28"/>
          <w:szCs w:val="28"/>
        </w:rPr>
        <w:t>е</w:t>
      </w:r>
      <w:r w:rsidRPr="00326D94">
        <w:rPr>
          <w:rFonts w:ascii="Times New Roman" w:hAnsi="Times New Roman" w:cs="Times New Roman"/>
          <w:sz w:val="28"/>
          <w:szCs w:val="28"/>
        </w:rPr>
        <w:t>сов л</w:t>
      </w:r>
      <w:r>
        <w:rPr>
          <w:rFonts w:ascii="Times New Roman" w:hAnsi="Times New Roman" w:cs="Times New Roman"/>
          <w:sz w:val="28"/>
          <w:szCs w:val="28"/>
        </w:rPr>
        <w:t>е</w:t>
      </w:r>
      <w:r w:rsidRPr="00326D94">
        <w:rPr>
          <w:rFonts w:ascii="Times New Roman" w:hAnsi="Times New Roman" w:cs="Times New Roman"/>
          <w:sz w:val="28"/>
          <w:szCs w:val="28"/>
        </w:rPr>
        <w:t>сохозяйственному регламенту лесничества (лесопарка), лесному плану субъекта Российской Федерации и законодательству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Лица, использующие леса для осуществления рекреационной деятельности, обязаны:</w:t>
      </w:r>
    </w:p>
    <w:p w:rsidR="00326D94" w:rsidRPr="00326D94" w:rsidRDefault="00326D94"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составлять проект</w:t>
      </w:r>
      <w:r w:rsidRPr="00326D94">
        <w:rPr>
          <w:rFonts w:ascii="Times New Roman" w:hAnsi="Times New Roman" w:cs="Times New Roman"/>
          <w:sz w:val="28"/>
          <w:szCs w:val="28"/>
        </w:rPr>
        <w:t xml:space="preserve"> освоения л</w:t>
      </w:r>
      <w:r>
        <w:rPr>
          <w:rFonts w:ascii="Times New Roman" w:hAnsi="Times New Roman" w:cs="Times New Roman"/>
          <w:sz w:val="28"/>
          <w:szCs w:val="28"/>
        </w:rPr>
        <w:t>е</w:t>
      </w:r>
      <w:r w:rsidRPr="00326D94">
        <w:rPr>
          <w:rFonts w:ascii="Times New Roman" w:hAnsi="Times New Roman" w:cs="Times New Roman"/>
          <w:sz w:val="28"/>
          <w:szCs w:val="28"/>
        </w:rPr>
        <w:t>сов в соответствии с частью 1 статьи 88 Лесного кодекса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осуществлять использование л</w:t>
      </w:r>
      <w:r>
        <w:rPr>
          <w:rFonts w:ascii="Times New Roman" w:hAnsi="Times New Roman" w:cs="Times New Roman"/>
          <w:sz w:val="28"/>
          <w:szCs w:val="28"/>
        </w:rPr>
        <w:t>е</w:t>
      </w:r>
      <w:r w:rsidRPr="00326D94">
        <w:rPr>
          <w:rFonts w:ascii="Times New Roman" w:hAnsi="Times New Roman" w:cs="Times New Roman"/>
          <w:sz w:val="28"/>
          <w:szCs w:val="28"/>
        </w:rPr>
        <w:t>сов в соответствии с проектом освоения лесов;</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соблюдать условия договора аренды лесного участка и решения о предоставлении лесного участка в постоянное (бессрочное) пользование;</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Использование лесов для строительства, реконструкции, эксплуатации линейных объектов регулируется статьёй 45 Лесного кодекса Российской Федерации и приказом Рослесхоза от 10.06.2011 № 223 «Об утверждении Правил использования лесов для строительства, реконструкции, эксплуатации линейных объектов».</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lastRenderedPageBreak/>
        <w:t>Согласно пункту 7 приказа Рослесхоза от 10.06.2011 № 223 «Об утверждении Правил использования л</w:t>
      </w:r>
      <w:r>
        <w:rPr>
          <w:rFonts w:ascii="Times New Roman" w:hAnsi="Times New Roman" w:cs="Times New Roman"/>
          <w:sz w:val="28"/>
          <w:szCs w:val="28"/>
        </w:rPr>
        <w:t>е</w:t>
      </w:r>
      <w:r w:rsidRPr="00326D94">
        <w:rPr>
          <w:rFonts w:ascii="Times New Roman" w:hAnsi="Times New Roman" w:cs="Times New Roman"/>
          <w:sz w:val="28"/>
          <w:szCs w:val="28"/>
        </w:rPr>
        <w:t>сов для строительства, реконструкции, эксплуатации линейных объектов» на лесных участках, предоставленных в пользование в целях строительства, реконструкции линейных объектов использование л</w:t>
      </w:r>
      <w:r>
        <w:rPr>
          <w:rFonts w:ascii="Times New Roman" w:hAnsi="Times New Roman" w:cs="Times New Roman"/>
          <w:sz w:val="28"/>
          <w:szCs w:val="28"/>
        </w:rPr>
        <w:t>е</w:t>
      </w:r>
      <w:r w:rsidRPr="00326D94">
        <w:rPr>
          <w:rFonts w:ascii="Times New Roman" w:hAnsi="Times New Roman" w:cs="Times New Roman"/>
          <w:sz w:val="28"/>
          <w:szCs w:val="28"/>
        </w:rPr>
        <w:t>сов осуществляется в соответствии с проектом освоения лесов.</w:t>
      </w:r>
    </w:p>
    <w:p w:rsidR="00326D94" w:rsidRPr="00326D94" w:rsidRDefault="007E5600"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Подача лесной декларации.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На основании статьи 26 Лесного кодекса Российской Федерации от 04.12.2006</w:t>
      </w:r>
      <w:r w:rsidR="007E5600">
        <w:rPr>
          <w:rFonts w:ascii="Times New Roman" w:hAnsi="Times New Roman" w:cs="Times New Roman"/>
          <w:sz w:val="28"/>
          <w:szCs w:val="28"/>
        </w:rPr>
        <w:t xml:space="preserve"> </w:t>
      </w:r>
      <w:r w:rsidRPr="00326D94">
        <w:rPr>
          <w:rFonts w:ascii="Times New Roman" w:hAnsi="Times New Roman" w:cs="Times New Roman"/>
          <w:sz w:val="28"/>
          <w:szCs w:val="28"/>
        </w:rPr>
        <w:t>№ 200-ФЗ лесной декларацией является заявление об использовании лесов в соответствии с проектом освоения лесов.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лицами, которым лесные участки предоставлены в постоянное (бессрочно</w:t>
      </w:r>
      <w:r>
        <w:rPr>
          <w:rFonts w:ascii="Times New Roman" w:hAnsi="Times New Roman" w:cs="Times New Roman"/>
          <w:sz w:val="28"/>
          <w:szCs w:val="28"/>
        </w:rPr>
        <w:t>е) пользование или в аренду.</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4)</w:t>
      </w:r>
      <w:r w:rsidRPr="00326D94">
        <w:rPr>
          <w:rFonts w:ascii="Times New Roman" w:hAnsi="Times New Roman" w:cs="Times New Roman"/>
          <w:sz w:val="28"/>
          <w:szCs w:val="28"/>
        </w:rPr>
        <w:tab/>
        <w:t>Предоставление отчетов</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Согласно пункту 1 статьи 49 Лесного кодекса Российской Федерации отчет об использовании л</w:t>
      </w:r>
      <w:r>
        <w:rPr>
          <w:rFonts w:ascii="Times New Roman" w:hAnsi="Times New Roman" w:cs="Times New Roman"/>
          <w:sz w:val="28"/>
          <w:szCs w:val="28"/>
        </w:rPr>
        <w:t>е</w:t>
      </w:r>
      <w:r w:rsidRPr="00326D94">
        <w:rPr>
          <w:rFonts w:ascii="Times New Roman" w:hAnsi="Times New Roman" w:cs="Times New Roman"/>
          <w:sz w:val="28"/>
          <w:szCs w:val="28"/>
        </w:rPr>
        <w:t>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w:t>
      </w:r>
    </w:p>
    <w:p w:rsidR="00DD394E" w:rsidRPr="00DD394E" w:rsidRDefault="00326D94" w:rsidP="00DD394E">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В соответствии с приказом Минприроды от 21.08.2017 № 451 «Об утверждении перечня информации, включаемой в отчёт об использовании лесов, формы и порядка представления отчёта об использовании л</w:t>
      </w:r>
      <w:r>
        <w:rPr>
          <w:rFonts w:ascii="Times New Roman" w:hAnsi="Times New Roman" w:cs="Times New Roman"/>
          <w:sz w:val="28"/>
          <w:szCs w:val="28"/>
        </w:rPr>
        <w:t>е</w:t>
      </w:r>
      <w:r w:rsidRPr="00326D94">
        <w:rPr>
          <w:rFonts w:ascii="Times New Roman" w:hAnsi="Times New Roman" w:cs="Times New Roman"/>
          <w:sz w:val="28"/>
          <w:szCs w:val="28"/>
        </w:rPr>
        <w:t>сов, а также требований к формату отчета об использовании лесов в электронной форме» отчет представляется ежемесячно, не позднее десятого числа месяца, следующего за отчетным (при использовании лесов в целях</w:t>
      </w:r>
      <w:r w:rsidR="00DD394E">
        <w:rPr>
          <w:rFonts w:ascii="Times New Roman" w:hAnsi="Times New Roman" w:cs="Times New Roman"/>
          <w:sz w:val="28"/>
          <w:szCs w:val="28"/>
        </w:rPr>
        <w:t xml:space="preserve"> </w:t>
      </w:r>
      <w:r w:rsidR="00DD394E" w:rsidRPr="00DD394E">
        <w:rPr>
          <w:rFonts w:ascii="Times New Roman" w:hAnsi="Times New Roman" w:cs="Times New Roman"/>
          <w:sz w:val="28"/>
          <w:szCs w:val="28"/>
        </w:rPr>
        <w:t>заготовки древесины, а также при использовании</w:t>
      </w:r>
      <w:proofErr w:type="gramEnd"/>
      <w:r w:rsidR="00DD394E" w:rsidRPr="00DD394E">
        <w:rPr>
          <w:rFonts w:ascii="Times New Roman" w:hAnsi="Times New Roman" w:cs="Times New Roman"/>
          <w:sz w:val="28"/>
          <w:szCs w:val="28"/>
        </w:rPr>
        <w:t xml:space="preserve"> лесов в иных целях, при которых осуществлялись рубки лесных насаждений). В случаях, если при использовании лесов не осуществлялись рубки лесных насаждений, отчет пред</w:t>
      </w:r>
      <w:r w:rsidR="00DD394E">
        <w:rPr>
          <w:rFonts w:ascii="Times New Roman" w:hAnsi="Times New Roman" w:cs="Times New Roman"/>
          <w:sz w:val="28"/>
          <w:szCs w:val="28"/>
        </w:rPr>
        <w:t>ставляется ежегодно, не позднее, деся</w:t>
      </w:r>
      <w:r w:rsidR="00DD394E" w:rsidRPr="00DD394E">
        <w:rPr>
          <w:rFonts w:ascii="Times New Roman" w:hAnsi="Times New Roman" w:cs="Times New Roman"/>
          <w:sz w:val="28"/>
          <w:szCs w:val="28"/>
        </w:rPr>
        <w:t xml:space="preserve">того января года, следующего </w:t>
      </w:r>
      <w:proofErr w:type="gramStart"/>
      <w:r w:rsidR="00DD394E" w:rsidRPr="00DD394E">
        <w:rPr>
          <w:rFonts w:ascii="Times New Roman" w:hAnsi="Times New Roman" w:cs="Times New Roman"/>
          <w:sz w:val="28"/>
          <w:szCs w:val="28"/>
        </w:rPr>
        <w:t>за</w:t>
      </w:r>
      <w:proofErr w:type="gramEnd"/>
      <w:r w:rsidR="00DD394E" w:rsidRPr="00DD394E">
        <w:rPr>
          <w:rFonts w:ascii="Times New Roman" w:hAnsi="Times New Roman" w:cs="Times New Roman"/>
          <w:sz w:val="28"/>
          <w:szCs w:val="28"/>
        </w:rPr>
        <w:t xml:space="preserve"> отчетным.</w:t>
      </w:r>
    </w:p>
    <w:p w:rsidR="00DD394E" w:rsidRPr="00DD394E" w:rsidRDefault="00DD394E" w:rsidP="00DD394E">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t>Отчеты представляются гражданами и юридическими лицами в органы государственной власти, уполномоченные на ведение государственного лесного реестра на соответствующей территории.</w:t>
      </w:r>
    </w:p>
    <w:p w:rsidR="00DD394E" w:rsidRPr="00DD394E" w:rsidRDefault="00DD394E" w:rsidP="00DD394E">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t xml:space="preserve">Граждане, осуществляющие заготовку древесины для собственных нужд на основании договоров купли-продажи лесных насаждений, должны </w:t>
      </w:r>
      <w:r w:rsidRPr="00DD394E">
        <w:rPr>
          <w:rFonts w:ascii="Times New Roman" w:hAnsi="Times New Roman" w:cs="Times New Roman"/>
          <w:sz w:val="28"/>
          <w:szCs w:val="28"/>
        </w:rPr>
        <w:lastRenderedPageBreak/>
        <w:t xml:space="preserve">представлять отчет один раз по итогам окончания лесозаготовительных работ, не позднее десятого числа месяца, следующего </w:t>
      </w:r>
      <w:proofErr w:type="gramStart"/>
      <w:r w:rsidRPr="00DD394E">
        <w:rPr>
          <w:rFonts w:ascii="Times New Roman" w:hAnsi="Times New Roman" w:cs="Times New Roman"/>
          <w:sz w:val="28"/>
          <w:szCs w:val="28"/>
        </w:rPr>
        <w:t>за</w:t>
      </w:r>
      <w:proofErr w:type="gramEnd"/>
      <w:r w:rsidRPr="00DD394E">
        <w:rPr>
          <w:rFonts w:ascii="Times New Roman" w:hAnsi="Times New Roman" w:cs="Times New Roman"/>
          <w:sz w:val="28"/>
          <w:szCs w:val="28"/>
        </w:rPr>
        <w:t xml:space="preserve"> отчетным.</w:t>
      </w:r>
    </w:p>
    <w:p w:rsidR="00DD394E" w:rsidRPr="00DD394E" w:rsidRDefault="00DD394E" w:rsidP="00DD394E">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t xml:space="preserve">На основании статьи 60 Лесного кодекса Российской Федерации отчет об охране </w:t>
      </w:r>
      <w:r>
        <w:rPr>
          <w:rFonts w:ascii="Times New Roman" w:hAnsi="Times New Roman" w:cs="Times New Roman"/>
          <w:sz w:val="28"/>
          <w:szCs w:val="28"/>
        </w:rPr>
        <w:t>и</w:t>
      </w:r>
      <w:r w:rsidRPr="00DD394E">
        <w:rPr>
          <w:rFonts w:ascii="Times New Roman" w:hAnsi="Times New Roman" w:cs="Times New Roman"/>
          <w:sz w:val="28"/>
          <w:szCs w:val="28"/>
        </w:rPr>
        <w:t xml:space="preserve">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81-84 настоящего Кодекса. Форма отчета об охране и о защите лесов, а также порядок его представления устанавливается уполномоченным федеральным органом исполнительной власти.</w:t>
      </w:r>
    </w:p>
    <w:p w:rsidR="00DD394E" w:rsidRPr="00DD394E" w:rsidRDefault="00DD394E" w:rsidP="00DD394E">
      <w:pPr>
        <w:spacing w:after="0"/>
        <w:ind w:firstLine="709"/>
        <w:jc w:val="both"/>
        <w:rPr>
          <w:rFonts w:ascii="Times New Roman" w:hAnsi="Times New Roman" w:cs="Times New Roman"/>
          <w:sz w:val="28"/>
          <w:szCs w:val="28"/>
        </w:rPr>
      </w:pPr>
      <w:proofErr w:type="gramStart"/>
      <w:r w:rsidRPr="00DD394E">
        <w:rPr>
          <w:rFonts w:ascii="Times New Roman" w:hAnsi="Times New Roman" w:cs="Times New Roman"/>
          <w:sz w:val="28"/>
          <w:szCs w:val="28"/>
        </w:rPr>
        <w:t>Приказом Минприроды России от 9 марта 2017 года № 78 «Об утверждении перечня информации, включаемой в отчет об охране лесов от пожаров, формы и порядка представления отчёта об охране лесов от пожаров, а также требований к формату отчёта об охране лесов от пожаров в электронной форме, перечня информации, включаемой в отчёт о защите лесов, формы и порядка представления отчёта о защите</w:t>
      </w:r>
      <w:proofErr w:type="gramEnd"/>
      <w:r w:rsidRPr="00DD394E">
        <w:rPr>
          <w:rFonts w:ascii="Times New Roman" w:hAnsi="Times New Roman" w:cs="Times New Roman"/>
          <w:sz w:val="28"/>
          <w:szCs w:val="28"/>
        </w:rPr>
        <w:t xml:space="preserve"> лесов, а также требований к формату отчёта о защите лесов в электронной форме» утвержден перечень информации, включаемой в отчеты об охране лесов от пожаров, о защите лесов, формы и порядок представления отчетов. Данным порядком определено, что отчет представляется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D394E" w:rsidRPr="00DD394E" w:rsidRDefault="00DD394E" w:rsidP="00DD394E">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t>Отчет представляется</w:t>
      </w:r>
      <w:r>
        <w:rPr>
          <w:rFonts w:ascii="Times New Roman" w:hAnsi="Times New Roman" w:cs="Times New Roman"/>
          <w:sz w:val="28"/>
          <w:szCs w:val="28"/>
        </w:rPr>
        <w:t xml:space="preserve"> ежеквартально, не позднее деся</w:t>
      </w:r>
      <w:r w:rsidRPr="00DD394E">
        <w:rPr>
          <w:rFonts w:ascii="Times New Roman" w:hAnsi="Times New Roman" w:cs="Times New Roman"/>
          <w:sz w:val="28"/>
          <w:szCs w:val="28"/>
        </w:rPr>
        <w:t xml:space="preserve">того числа месяца, следующего за отчетным периодом. В случаях, если проектом освоения лесов, лесохозяйственным регламентом в отчетном квартале не предусмотрены мероприятия по охране лесов от пожаров, отчет представляется ежегодно, не позднее десятого января года, следующего </w:t>
      </w:r>
      <w:proofErr w:type="gramStart"/>
      <w:r w:rsidRPr="00DD394E">
        <w:rPr>
          <w:rFonts w:ascii="Times New Roman" w:hAnsi="Times New Roman" w:cs="Times New Roman"/>
          <w:sz w:val="28"/>
          <w:szCs w:val="28"/>
        </w:rPr>
        <w:t>за</w:t>
      </w:r>
      <w:proofErr w:type="gramEnd"/>
      <w:r w:rsidRPr="00DD394E">
        <w:rPr>
          <w:rFonts w:ascii="Times New Roman" w:hAnsi="Times New Roman" w:cs="Times New Roman"/>
          <w:sz w:val="28"/>
          <w:szCs w:val="28"/>
        </w:rPr>
        <w:t xml:space="preserve"> отчетным.</w:t>
      </w:r>
    </w:p>
    <w:p w:rsidR="00DD394E" w:rsidRPr="00DD394E" w:rsidRDefault="00DD394E" w:rsidP="00DD394E">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t>В отчете приводится информация о фактических объемах мероприятий по охране и защите лесов, нарастающим итогом с начала года по состоянию на конец отчетного периода.</w:t>
      </w:r>
    </w:p>
    <w:p w:rsidR="00DD394E" w:rsidRPr="00DD394E" w:rsidRDefault="00DD394E" w:rsidP="00DD394E">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t>5) Соблюдение требований правил Пожарной безопасности в лесах.</w:t>
      </w:r>
    </w:p>
    <w:p w:rsidR="00DD394E" w:rsidRPr="00DD394E" w:rsidRDefault="00DD394E" w:rsidP="00DD394E">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t>В соответствии со статьёй 51 Лесного кодекса Российской Федерации от 04.12.2006 № 200-ФЗ леса подлежат охране от пожаров, загрязнения (в том числе радиоактивными веществами) и от иного негативного воздействия, а также защите от вредных организмов.</w:t>
      </w:r>
    </w:p>
    <w:p w:rsidR="00326D94" w:rsidRPr="00326D94" w:rsidRDefault="00DD394E" w:rsidP="00326D94">
      <w:pPr>
        <w:spacing w:after="0"/>
        <w:ind w:firstLine="709"/>
        <w:jc w:val="both"/>
        <w:rPr>
          <w:rFonts w:ascii="Times New Roman" w:hAnsi="Times New Roman" w:cs="Times New Roman"/>
          <w:sz w:val="28"/>
          <w:szCs w:val="28"/>
        </w:rPr>
      </w:pPr>
      <w:r w:rsidRPr="00DD394E">
        <w:rPr>
          <w:rFonts w:ascii="Times New Roman" w:hAnsi="Times New Roman" w:cs="Times New Roman"/>
          <w:sz w:val="28"/>
          <w:szCs w:val="28"/>
        </w:rPr>
        <w:lastRenderedPageBreak/>
        <w:t>В соответствии со статьей 53.1 Лесного кодекса Российской Федерации от 04.12.2006 № 200-ФЗ предупреждение лесных пожаров включает в себя</w:t>
      </w:r>
      <w:r>
        <w:rPr>
          <w:rFonts w:ascii="Times New Roman" w:hAnsi="Times New Roman" w:cs="Times New Roman"/>
          <w:sz w:val="28"/>
          <w:szCs w:val="28"/>
        </w:rPr>
        <w:t xml:space="preserve"> </w:t>
      </w:r>
      <w:r w:rsidR="00326D94" w:rsidRPr="00326D94">
        <w:rPr>
          <w:rFonts w:ascii="Times New Roman" w:hAnsi="Times New Roman" w:cs="Times New Roman"/>
          <w:sz w:val="28"/>
          <w:szCs w:val="28"/>
        </w:rPr>
        <w:t>противопожарное обустройство л</w:t>
      </w:r>
      <w:r>
        <w:rPr>
          <w:rFonts w:ascii="Times New Roman" w:hAnsi="Times New Roman" w:cs="Times New Roman"/>
          <w:sz w:val="28"/>
          <w:szCs w:val="28"/>
        </w:rPr>
        <w:t>е</w:t>
      </w:r>
      <w:r w:rsidR="00326D94" w:rsidRPr="00326D94">
        <w:rPr>
          <w:rFonts w:ascii="Times New Roman" w:hAnsi="Times New Roman" w:cs="Times New Roman"/>
          <w:sz w:val="28"/>
          <w:szCs w:val="28"/>
        </w:rPr>
        <w:t>сов и обеспечение средствами предупреждения и тушения лесных пожаров.</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На основании части 3 этой же статьи меры противопожарного устройства л</w:t>
      </w:r>
      <w:r w:rsidR="00DD394E">
        <w:rPr>
          <w:rFonts w:ascii="Times New Roman" w:hAnsi="Times New Roman" w:cs="Times New Roman"/>
          <w:sz w:val="28"/>
          <w:szCs w:val="28"/>
        </w:rPr>
        <w:t>е</w:t>
      </w:r>
      <w:r w:rsidRPr="00326D94">
        <w:rPr>
          <w:rFonts w:ascii="Times New Roman" w:hAnsi="Times New Roman" w:cs="Times New Roman"/>
          <w:sz w:val="28"/>
          <w:szCs w:val="28"/>
        </w:rPr>
        <w:t xml:space="preserve">сов </w:t>
      </w:r>
      <w:r w:rsidR="00DD394E">
        <w:rPr>
          <w:rFonts w:ascii="Times New Roman" w:hAnsi="Times New Roman" w:cs="Times New Roman"/>
          <w:sz w:val="28"/>
          <w:szCs w:val="28"/>
        </w:rPr>
        <w:t>н</w:t>
      </w:r>
      <w:r w:rsidRPr="00326D94">
        <w:rPr>
          <w:rFonts w:ascii="Times New Roman" w:hAnsi="Times New Roman" w:cs="Times New Roman"/>
          <w:sz w:val="28"/>
          <w:szCs w:val="28"/>
        </w:rPr>
        <w:t>а лесных участках, предоставленных в аренду, осуществляются ли</w:t>
      </w:r>
      <w:r w:rsidR="00DD394E">
        <w:rPr>
          <w:rFonts w:ascii="Times New Roman" w:hAnsi="Times New Roman" w:cs="Times New Roman"/>
          <w:sz w:val="28"/>
          <w:szCs w:val="28"/>
        </w:rPr>
        <w:t>ц</w:t>
      </w:r>
      <w:r w:rsidRPr="00326D94">
        <w:rPr>
          <w:rFonts w:ascii="Times New Roman" w:hAnsi="Times New Roman" w:cs="Times New Roman"/>
          <w:sz w:val="28"/>
          <w:szCs w:val="28"/>
        </w:rPr>
        <w:t>ами, использующими леса на основании проекта освоения лесов, на основании части 5 статьи 53.1 Лесного кодекса Российской Федерации обеспечение средствами предупреждения и тушения лесных пожаров включает в себя:</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приобретение противопожарного снаряжения и инвентаря;</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содержание пожарной техники и оборудования, систем связи и оповещения;</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w:t>
      </w:r>
      <w:r w:rsidRPr="00326D94">
        <w:rPr>
          <w:rFonts w:ascii="Times New Roman" w:hAnsi="Times New Roman" w:cs="Times New Roman"/>
          <w:sz w:val="28"/>
          <w:szCs w:val="28"/>
        </w:rPr>
        <w:tab/>
        <w:t>создание резерва пожарной техники и оборудования, противопожарного снаряжения и инвентаря, а также горюче-смазочных материалов.</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На основании части 7 этой же статьи виды сре</w:t>
      </w:r>
      <w:proofErr w:type="gramStart"/>
      <w:r w:rsidRPr="00326D94">
        <w:rPr>
          <w:rFonts w:ascii="Times New Roman" w:hAnsi="Times New Roman" w:cs="Times New Roman"/>
          <w:sz w:val="28"/>
          <w:szCs w:val="28"/>
        </w:rPr>
        <w:t>дств пр</w:t>
      </w:r>
      <w:proofErr w:type="gramEnd"/>
      <w:r w:rsidRPr="00326D94">
        <w:rPr>
          <w:rFonts w:ascii="Times New Roman" w:hAnsi="Times New Roman" w:cs="Times New Roman"/>
          <w:sz w:val="28"/>
          <w:szCs w:val="28"/>
        </w:rPr>
        <w:t>едупреждения и тушения лесных пожаров, нормативы обеспечения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 Правила пожарной безопасности в лесах, устанавливаются Правительством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 xml:space="preserve">Правила пожарной безопасности в лесах, утвержденные постановлением Правительства Российской Федерации </w:t>
      </w:r>
      <w:r w:rsidR="00DA65B2" w:rsidRPr="00DA65B2">
        <w:rPr>
          <w:rFonts w:ascii="Times New Roman" w:hAnsi="Times New Roman" w:cs="Times New Roman"/>
          <w:sz w:val="28"/>
          <w:szCs w:val="28"/>
        </w:rPr>
        <w:t>от 7 октября 2020 года N 1614</w:t>
      </w:r>
      <w:r w:rsidRPr="00326D94">
        <w:rPr>
          <w:rFonts w:ascii="Times New Roman" w:hAnsi="Times New Roman" w:cs="Times New Roman"/>
          <w:sz w:val="28"/>
          <w:szCs w:val="28"/>
        </w:rPr>
        <w:t xml:space="preserve"> (далее - Правила), устанавливают единые требования к обеспечению пожарной безопасности в лесах при использовании, охране, защите, воспроизводстве л</w:t>
      </w:r>
      <w:r w:rsidR="00DA65B2">
        <w:rPr>
          <w:rFonts w:ascii="Times New Roman" w:hAnsi="Times New Roman" w:cs="Times New Roman"/>
          <w:sz w:val="28"/>
          <w:szCs w:val="28"/>
        </w:rPr>
        <w:t>е</w:t>
      </w:r>
      <w:r w:rsidRPr="00326D94">
        <w:rPr>
          <w:rFonts w:ascii="Times New Roman" w:hAnsi="Times New Roman" w:cs="Times New Roman"/>
          <w:sz w:val="28"/>
          <w:szCs w:val="28"/>
        </w:rPr>
        <w:t>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w:t>
      </w:r>
      <w:proofErr w:type="gramEnd"/>
      <w:r w:rsidRPr="00326D94">
        <w:rPr>
          <w:rFonts w:ascii="Times New Roman" w:hAnsi="Times New Roman" w:cs="Times New Roman"/>
          <w:sz w:val="28"/>
          <w:szCs w:val="28"/>
        </w:rPr>
        <w:t xml:space="preserve"> лицами и гражданами.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В соответствии с пунктом 8 Правил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DA65B2" w:rsidRPr="00DA65B2" w:rsidRDefault="00DA65B2" w:rsidP="00DA65B2">
      <w:pPr>
        <w:spacing w:after="0"/>
        <w:ind w:firstLine="709"/>
        <w:jc w:val="both"/>
        <w:rPr>
          <w:rFonts w:ascii="Times New Roman" w:hAnsi="Times New Roman" w:cs="Times New Roman"/>
          <w:sz w:val="28"/>
          <w:szCs w:val="28"/>
        </w:rPr>
      </w:pPr>
      <w:proofErr w:type="gramStart"/>
      <w:r w:rsidRPr="00DA65B2">
        <w:rPr>
          <w:rFonts w:ascii="Times New Roman" w:hAnsi="Times New Roman" w:cs="Times New Roman"/>
          <w:sz w:val="28"/>
          <w:szCs w:val="28"/>
        </w:rPr>
        <w:t xml:space="preserve">а)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w:t>
      </w:r>
      <w:r w:rsidRPr="00DA65B2">
        <w:rPr>
          <w:rFonts w:ascii="Times New Roman" w:hAnsi="Times New Roman" w:cs="Times New Roman"/>
          <w:sz w:val="28"/>
          <w:szCs w:val="28"/>
        </w:rPr>
        <w:lastRenderedPageBreak/>
        <w:t xml:space="preserve">сучьев, включающие вершинные части срубленных деревьев, </w:t>
      </w:r>
      <w:proofErr w:type="spellStart"/>
      <w:r w:rsidRPr="00DA65B2">
        <w:rPr>
          <w:rFonts w:ascii="Times New Roman" w:hAnsi="Times New Roman" w:cs="Times New Roman"/>
          <w:sz w:val="28"/>
          <w:szCs w:val="28"/>
        </w:rPr>
        <w:t>откомлевки</w:t>
      </w:r>
      <w:proofErr w:type="spellEnd"/>
      <w:r w:rsidRPr="00DA65B2">
        <w:rPr>
          <w:rFonts w:ascii="Times New Roman" w:hAnsi="Times New Roman" w:cs="Times New Roman"/>
          <w:sz w:val="28"/>
          <w:szCs w:val="28"/>
        </w:rPr>
        <w:t>, сучья, хворост) и заготовленной древесины, в местах</w:t>
      </w:r>
      <w:proofErr w:type="gramEnd"/>
      <w:r w:rsidRPr="00DA65B2">
        <w:rPr>
          <w:rFonts w:ascii="Times New Roman" w:hAnsi="Times New Roman" w:cs="Times New Roman"/>
          <w:sz w:val="28"/>
          <w:szCs w:val="28"/>
        </w:rPr>
        <w:t xml:space="preserve">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DA65B2" w:rsidRPr="00DA65B2" w:rsidRDefault="00DA65B2" w:rsidP="00DA65B2">
      <w:pPr>
        <w:spacing w:after="0"/>
        <w:ind w:firstLine="709"/>
        <w:jc w:val="both"/>
        <w:rPr>
          <w:rFonts w:ascii="Times New Roman" w:hAnsi="Times New Roman" w:cs="Times New Roman"/>
          <w:sz w:val="28"/>
          <w:szCs w:val="28"/>
        </w:rPr>
      </w:pPr>
      <w:r w:rsidRPr="00DA65B2">
        <w:rPr>
          <w:rFonts w:ascii="Times New Roman" w:hAnsi="Times New Roman" w:cs="Times New Roman"/>
          <w:sz w:val="28"/>
          <w:szCs w:val="28"/>
        </w:rPr>
        <w:t>б) бросать горящие спички, окурки и горячую золу из курительных трубок, стекло (стеклянные бутылки, банки и др.);</w:t>
      </w:r>
    </w:p>
    <w:p w:rsidR="00DA65B2" w:rsidRPr="00DA65B2" w:rsidRDefault="00DA65B2" w:rsidP="00DA65B2">
      <w:pPr>
        <w:spacing w:after="0"/>
        <w:ind w:firstLine="709"/>
        <w:jc w:val="both"/>
        <w:rPr>
          <w:rFonts w:ascii="Times New Roman" w:hAnsi="Times New Roman" w:cs="Times New Roman"/>
          <w:sz w:val="28"/>
          <w:szCs w:val="28"/>
        </w:rPr>
      </w:pPr>
      <w:r w:rsidRPr="00DA65B2">
        <w:rPr>
          <w:rFonts w:ascii="Times New Roman" w:hAnsi="Times New Roman" w:cs="Times New Roman"/>
          <w:sz w:val="28"/>
          <w:szCs w:val="28"/>
        </w:rPr>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DA65B2" w:rsidRPr="00DA65B2" w:rsidRDefault="00DA65B2" w:rsidP="00DA65B2">
      <w:pPr>
        <w:spacing w:after="0"/>
        <w:ind w:firstLine="709"/>
        <w:jc w:val="both"/>
        <w:rPr>
          <w:rFonts w:ascii="Times New Roman" w:hAnsi="Times New Roman" w:cs="Times New Roman"/>
          <w:sz w:val="28"/>
          <w:szCs w:val="28"/>
        </w:rPr>
      </w:pPr>
      <w:r w:rsidRPr="00DA65B2">
        <w:rPr>
          <w:rFonts w:ascii="Times New Roman" w:hAnsi="Times New Roman" w:cs="Times New Roman"/>
          <w:sz w:val="28"/>
          <w:szCs w:val="28"/>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DA65B2" w:rsidRPr="00DA65B2" w:rsidRDefault="00DA65B2" w:rsidP="00DA65B2">
      <w:pPr>
        <w:spacing w:after="0"/>
        <w:ind w:firstLine="709"/>
        <w:jc w:val="both"/>
        <w:rPr>
          <w:rFonts w:ascii="Times New Roman" w:hAnsi="Times New Roman" w:cs="Times New Roman"/>
          <w:sz w:val="28"/>
          <w:szCs w:val="28"/>
        </w:rPr>
      </w:pPr>
      <w:r w:rsidRPr="00DA65B2">
        <w:rPr>
          <w:rFonts w:ascii="Times New Roman" w:hAnsi="Times New Roman" w:cs="Times New Roman"/>
          <w:sz w:val="28"/>
          <w:szCs w:val="28"/>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DA65B2" w:rsidRDefault="00DA65B2" w:rsidP="00DA65B2">
      <w:pPr>
        <w:tabs>
          <w:tab w:val="left" w:pos="1116"/>
        </w:tabs>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sidRPr="00DA65B2">
        <w:rPr>
          <w:rFonts w:ascii="Times New Roman" w:hAnsi="Times New Roman" w:cs="Times New Roman"/>
          <w:sz w:val="28"/>
          <w:szCs w:val="28"/>
        </w:rPr>
        <w:t>е) выполнять работы с открытым огнем на торфяниках.</w:t>
      </w:r>
    </w:p>
    <w:p w:rsidR="00DA65B2" w:rsidRDefault="00C10C45"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9 Правил з</w:t>
      </w:r>
      <w:r w:rsidR="00DA65B2" w:rsidRPr="00DA65B2">
        <w:rPr>
          <w:rFonts w:ascii="Times New Roman" w:hAnsi="Times New Roman" w:cs="Times New Roman"/>
          <w:sz w:val="28"/>
          <w:szCs w:val="28"/>
        </w:rPr>
        <w:t>апрещается засорение леса отходами производства и потребления.</w:t>
      </w:r>
    </w:p>
    <w:p w:rsidR="00DA65B2" w:rsidRDefault="00326D94" w:rsidP="00326D94">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 xml:space="preserve">В соответствии с пунктом </w:t>
      </w:r>
      <w:r w:rsidR="00DA65B2">
        <w:rPr>
          <w:rFonts w:ascii="Times New Roman" w:hAnsi="Times New Roman" w:cs="Times New Roman"/>
          <w:sz w:val="28"/>
          <w:szCs w:val="28"/>
        </w:rPr>
        <w:t>10 Правил</w:t>
      </w:r>
      <w:r w:rsidR="00DA65B2" w:rsidRPr="00DA65B2">
        <w:rPr>
          <w:rFonts w:ascii="Times New Roman" w:hAnsi="Times New Roman" w:cs="Times New Roman"/>
          <w:sz w:val="28"/>
          <w:szCs w:val="28"/>
        </w:rPr>
        <w:t xml:space="preserve"> </w:t>
      </w:r>
      <w:r w:rsidR="00DA65B2">
        <w:rPr>
          <w:rFonts w:ascii="Times New Roman" w:hAnsi="Times New Roman" w:cs="Times New Roman"/>
          <w:sz w:val="28"/>
          <w:szCs w:val="28"/>
        </w:rPr>
        <w:t>с</w:t>
      </w:r>
      <w:r w:rsidR="00DA65B2" w:rsidRPr="00DA65B2">
        <w:rPr>
          <w:rFonts w:ascii="Times New Roman" w:hAnsi="Times New Roman" w:cs="Times New Roman"/>
          <w:sz w:val="28"/>
          <w:szCs w:val="28"/>
        </w:rPr>
        <w:t>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и лица без гражданства, владеющие, пользующиеся</w:t>
      </w:r>
      <w:proofErr w:type="gramEnd"/>
      <w:r w:rsidR="00DA65B2" w:rsidRPr="00DA65B2">
        <w:rPr>
          <w:rFonts w:ascii="Times New Roman" w:hAnsi="Times New Roman" w:cs="Times New Roman"/>
          <w:sz w:val="28"/>
          <w:szCs w:val="28"/>
        </w:rPr>
        <w:t xml:space="preserve"> </w:t>
      </w:r>
      <w:proofErr w:type="gramStart"/>
      <w:r w:rsidR="00DA65B2" w:rsidRPr="00DA65B2">
        <w:rPr>
          <w:rFonts w:ascii="Times New Roman" w:hAnsi="Times New Roman" w:cs="Times New Roman"/>
          <w:sz w:val="28"/>
          <w:szCs w:val="28"/>
        </w:rPr>
        <w:t xml:space="preserve">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w:t>
      </w:r>
      <w:r w:rsidR="00DA65B2" w:rsidRPr="00DA65B2">
        <w:rPr>
          <w:rFonts w:ascii="Times New Roman" w:hAnsi="Times New Roman" w:cs="Times New Roman"/>
          <w:sz w:val="28"/>
          <w:szCs w:val="28"/>
        </w:rPr>
        <w:lastRenderedPageBreak/>
        <w:t>территории и (или) леса либо отделяют противопожарной минерализованной полосой шириной не менее 1,4 метра или иным противопожарным барьером.</w:t>
      </w:r>
      <w:proofErr w:type="gramEnd"/>
    </w:p>
    <w:p w:rsidR="00C10C45" w:rsidRPr="00C10C45" w:rsidRDefault="00C10C45" w:rsidP="00C10C4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Пунктами </w:t>
      </w:r>
      <w:r w:rsidRPr="00C10C45">
        <w:rPr>
          <w:rFonts w:ascii="Times New Roman" w:hAnsi="Times New Roman" w:cs="Times New Roman"/>
          <w:sz w:val="28"/>
          <w:szCs w:val="28"/>
        </w:rPr>
        <w:t>26</w:t>
      </w:r>
      <w:r>
        <w:rPr>
          <w:rFonts w:ascii="Times New Roman" w:hAnsi="Times New Roman" w:cs="Times New Roman"/>
          <w:sz w:val="28"/>
          <w:szCs w:val="28"/>
        </w:rPr>
        <w:t xml:space="preserve"> и 27 Правил</w:t>
      </w:r>
      <w:r w:rsidRPr="00C10C45">
        <w:rPr>
          <w:rFonts w:ascii="Times New Roman" w:hAnsi="Times New Roman" w:cs="Times New Roman"/>
          <w:sz w:val="28"/>
          <w:szCs w:val="28"/>
        </w:rPr>
        <w:t xml:space="preserve"> </w:t>
      </w:r>
      <w:r>
        <w:rPr>
          <w:rFonts w:ascii="Times New Roman" w:hAnsi="Times New Roman" w:cs="Times New Roman"/>
          <w:sz w:val="28"/>
          <w:szCs w:val="28"/>
        </w:rPr>
        <w:t>п</w:t>
      </w:r>
      <w:r w:rsidRPr="00C10C45">
        <w:rPr>
          <w:rFonts w:ascii="Times New Roman" w:hAnsi="Times New Roman" w:cs="Times New Roman"/>
          <w:sz w:val="28"/>
          <w:szCs w:val="28"/>
        </w:rPr>
        <w:t>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C10C45" w:rsidRPr="00C10C45" w:rsidRDefault="00C10C45" w:rsidP="00C10C45">
      <w:pPr>
        <w:spacing w:after="0"/>
        <w:ind w:firstLine="709"/>
        <w:jc w:val="both"/>
        <w:rPr>
          <w:rFonts w:ascii="Times New Roman" w:hAnsi="Times New Roman" w:cs="Times New Roman"/>
          <w:sz w:val="28"/>
          <w:szCs w:val="28"/>
        </w:rPr>
      </w:pPr>
      <w:r w:rsidRPr="00C10C45">
        <w:rPr>
          <w:rFonts w:ascii="Times New Roman" w:hAnsi="Times New Roman" w:cs="Times New Roman"/>
          <w:sz w:val="28"/>
          <w:szCs w:val="28"/>
        </w:rPr>
        <w:t>В случаях, когда граждане и юридические лица, осуществляющие использование лесов, обязаны сохранить подрост и молодняк, огневые способы очистки мест рубок (лесосек) от порубочных остатков запрещаются.</w:t>
      </w:r>
    </w:p>
    <w:p w:rsidR="00C10C45" w:rsidRPr="00C10C45" w:rsidRDefault="00C10C45" w:rsidP="00C10C45">
      <w:pPr>
        <w:spacing w:after="0"/>
        <w:ind w:firstLine="709"/>
        <w:jc w:val="both"/>
        <w:rPr>
          <w:rFonts w:ascii="Times New Roman" w:hAnsi="Times New Roman" w:cs="Times New Roman"/>
          <w:sz w:val="28"/>
          <w:szCs w:val="28"/>
        </w:rPr>
      </w:pPr>
      <w:r w:rsidRPr="00C10C45">
        <w:rPr>
          <w:rFonts w:ascii="Times New Roman" w:hAnsi="Times New Roman" w:cs="Times New Roman"/>
          <w:sz w:val="28"/>
          <w:szCs w:val="28"/>
        </w:rPr>
        <w:t>При проведении очистки мест рубок (лесосек) осуществляются:</w:t>
      </w:r>
    </w:p>
    <w:p w:rsidR="00C10C45" w:rsidRPr="00C10C45" w:rsidRDefault="00C10C45" w:rsidP="00C10C45">
      <w:pPr>
        <w:spacing w:after="0"/>
        <w:ind w:firstLine="709"/>
        <w:jc w:val="both"/>
        <w:rPr>
          <w:rFonts w:ascii="Times New Roman" w:hAnsi="Times New Roman" w:cs="Times New Roman"/>
          <w:sz w:val="28"/>
          <w:szCs w:val="28"/>
        </w:rPr>
      </w:pPr>
      <w:r w:rsidRPr="00C10C45">
        <w:rPr>
          <w:rFonts w:ascii="Times New Roman" w:hAnsi="Times New Roman" w:cs="Times New Roman"/>
          <w:sz w:val="28"/>
          <w:szCs w:val="28"/>
        </w:rPr>
        <w:t>а) весенняя доочистка в случае рубки в зимнее время;</w:t>
      </w:r>
    </w:p>
    <w:p w:rsidR="00C10C45" w:rsidRPr="00C10C45" w:rsidRDefault="00C10C45" w:rsidP="00C10C45">
      <w:pPr>
        <w:spacing w:after="0"/>
        <w:ind w:firstLine="709"/>
        <w:jc w:val="both"/>
        <w:rPr>
          <w:rFonts w:ascii="Times New Roman" w:hAnsi="Times New Roman" w:cs="Times New Roman"/>
          <w:sz w:val="28"/>
          <w:szCs w:val="28"/>
        </w:rPr>
      </w:pPr>
      <w:r w:rsidRPr="00C10C45">
        <w:rPr>
          <w:rFonts w:ascii="Times New Roman" w:hAnsi="Times New Roman" w:cs="Times New Roman"/>
          <w:sz w:val="28"/>
          <w:szCs w:val="28"/>
        </w:rPr>
        <w:t>б)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p w:rsidR="00C10C45" w:rsidRDefault="00C10C45" w:rsidP="00C10C45">
      <w:pPr>
        <w:spacing w:after="0"/>
        <w:ind w:firstLine="709"/>
        <w:jc w:val="both"/>
        <w:rPr>
          <w:rFonts w:ascii="Times New Roman" w:hAnsi="Times New Roman" w:cs="Times New Roman"/>
          <w:sz w:val="28"/>
          <w:szCs w:val="28"/>
        </w:rPr>
      </w:pPr>
      <w:r w:rsidRPr="00C10C45">
        <w:rPr>
          <w:rFonts w:ascii="Times New Roman" w:hAnsi="Times New Roman" w:cs="Times New Roman"/>
          <w:sz w:val="28"/>
          <w:szCs w:val="28"/>
        </w:rPr>
        <w:t>в)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326D94" w:rsidRDefault="00326D94" w:rsidP="00326D94">
      <w:pPr>
        <w:spacing w:after="0"/>
        <w:ind w:firstLine="709"/>
        <w:jc w:val="both"/>
        <w:rPr>
          <w:rFonts w:ascii="Times New Roman" w:hAnsi="Times New Roman" w:cs="Times New Roman"/>
          <w:sz w:val="28"/>
          <w:szCs w:val="28"/>
        </w:rPr>
      </w:pPr>
      <w:proofErr w:type="gramStart"/>
      <w:r w:rsidRPr="00326D94">
        <w:rPr>
          <w:rFonts w:ascii="Times New Roman" w:hAnsi="Times New Roman" w:cs="Times New Roman"/>
          <w:sz w:val="28"/>
          <w:szCs w:val="28"/>
        </w:rPr>
        <w:t xml:space="preserve">В соответствии с пунктом 13 Правил </w:t>
      </w:r>
      <w:r w:rsidR="00C10C45" w:rsidRPr="00C10C45">
        <w:rPr>
          <w:rFonts w:ascii="Times New Roman" w:hAnsi="Times New Roman" w:cs="Times New Roman"/>
          <w:sz w:val="28"/>
          <w:szCs w:val="28"/>
        </w:rP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и других мероприятий о соблюдении требований настоящих Правил и предупреждении возникновения лесных пожаров</w:t>
      </w:r>
      <w:proofErr w:type="gramEnd"/>
      <w:r w:rsidR="00C10C45">
        <w:rPr>
          <w:rFonts w:ascii="Times New Roman" w:hAnsi="Times New Roman" w:cs="Times New Roman"/>
          <w:sz w:val="28"/>
          <w:szCs w:val="28"/>
        </w:rPr>
        <w:t>, а также о способах их тушения</w:t>
      </w:r>
      <w:r w:rsidRPr="00326D94">
        <w:rPr>
          <w:rFonts w:ascii="Times New Roman" w:hAnsi="Times New Roman" w:cs="Times New Roman"/>
          <w:sz w:val="28"/>
          <w:szCs w:val="28"/>
        </w:rPr>
        <w:t>.</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Нормы наличия средств пожаротушения в местах использования лесов утверждены приказом Министерства природных ресурсов Российской Федерации от 28.03.2014 № 161.</w:t>
      </w:r>
    </w:p>
    <w:p w:rsidR="00C10C45" w:rsidRDefault="00C10C45" w:rsidP="00326D94">
      <w:pPr>
        <w:spacing w:after="0"/>
        <w:ind w:firstLine="709"/>
        <w:jc w:val="both"/>
        <w:rPr>
          <w:rFonts w:ascii="Times New Roman" w:hAnsi="Times New Roman" w:cs="Times New Roman"/>
          <w:sz w:val="28"/>
          <w:szCs w:val="28"/>
        </w:rPr>
      </w:pPr>
    </w:p>
    <w:p w:rsidR="00326D94" w:rsidRPr="00326D94" w:rsidRDefault="00C10C45"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326D94" w:rsidRPr="00326D94">
        <w:rPr>
          <w:rFonts w:ascii="Times New Roman" w:hAnsi="Times New Roman" w:cs="Times New Roman"/>
          <w:sz w:val="28"/>
          <w:szCs w:val="28"/>
        </w:rPr>
        <w:t xml:space="preserve"> Ответственность за правонарушения в области лесных отношений</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Статья 99 Лесного кодекса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lastRenderedPageBreak/>
        <w:t>Статья 99.1 Конфискация незаконно заготовленных древесины и иных лесных ресурсов</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1.</w:t>
      </w:r>
      <w:r w:rsidRPr="00326D94">
        <w:rPr>
          <w:rFonts w:ascii="Times New Roman" w:hAnsi="Times New Roman" w:cs="Times New Roman"/>
          <w:sz w:val="28"/>
          <w:szCs w:val="28"/>
        </w:rPr>
        <w:tab/>
        <w:t>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2.</w:t>
      </w:r>
      <w:r w:rsidRPr="00326D94">
        <w:rPr>
          <w:rFonts w:ascii="Times New Roman" w:hAnsi="Times New Roman" w:cs="Times New Roman"/>
          <w:sz w:val="28"/>
          <w:szCs w:val="28"/>
        </w:rPr>
        <w:tab/>
        <w:t>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Статья 100. Возмещение вреда, причиненного лесам и находящимся в них природным объектам</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1.</w:t>
      </w:r>
      <w:r w:rsidRPr="00326D94">
        <w:rPr>
          <w:rFonts w:ascii="Times New Roman" w:hAnsi="Times New Roman" w:cs="Times New Roman"/>
          <w:sz w:val="28"/>
          <w:szCs w:val="28"/>
        </w:rPr>
        <w:tab/>
        <w:t>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2.</w:t>
      </w:r>
      <w:r w:rsidRPr="00326D94">
        <w:rPr>
          <w:rFonts w:ascii="Times New Roman" w:hAnsi="Times New Roman" w:cs="Times New Roman"/>
          <w:sz w:val="28"/>
          <w:szCs w:val="28"/>
        </w:rPr>
        <w:tab/>
        <w:t>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3.</w:t>
      </w:r>
      <w:r w:rsidRPr="00326D94">
        <w:rPr>
          <w:rFonts w:ascii="Times New Roman" w:hAnsi="Times New Roman" w:cs="Times New Roman"/>
          <w:sz w:val="28"/>
          <w:szCs w:val="28"/>
        </w:rPr>
        <w:tab/>
        <w:t>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законом от 10 января 2002 года № 7-ФЗ «Об охране окружающей среды».</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4.</w:t>
      </w:r>
      <w:r w:rsidRPr="00326D94">
        <w:rPr>
          <w:rFonts w:ascii="Times New Roman" w:hAnsi="Times New Roman" w:cs="Times New Roman"/>
          <w:sz w:val="28"/>
          <w:szCs w:val="28"/>
        </w:rPr>
        <w:tab/>
        <w:t>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Особенности возмещения вреда утверждены постановлением Правительства Российской Федерации от 29 декабря 2018 года № 1730 «Об утверждении особенностей возмещения вреда</w:t>
      </w:r>
      <w:r w:rsidR="009329BF">
        <w:rPr>
          <w:rFonts w:ascii="Times New Roman" w:hAnsi="Times New Roman" w:cs="Times New Roman"/>
          <w:sz w:val="28"/>
          <w:szCs w:val="28"/>
        </w:rPr>
        <w:t xml:space="preserve"> </w:t>
      </w:r>
      <w:r w:rsidRPr="00326D94">
        <w:rPr>
          <w:rFonts w:ascii="Times New Roman" w:hAnsi="Times New Roman" w:cs="Times New Roman"/>
          <w:sz w:val="28"/>
          <w:szCs w:val="28"/>
        </w:rPr>
        <w:t>причинённого лесам и находящимся в них природным объектам вследствие нарушения лесного законодательства».</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Лица, виновные в нарушении требований лесного законодательства несут ответственность в соответствии со следующими статьями Кодекса Российской</w:t>
      </w:r>
      <w:r w:rsidR="009329BF">
        <w:rPr>
          <w:rFonts w:ascii="Times New Roman" w:hAnsi="Times New Roman" w:cs="Times New Roman"/>
          <w:sz w:val="28"/>
          <w:szCs w:val="28"/>
        </w:rPr>
        <w:t xml:space="preserve"> </w:t>
      </w:r>
      <w:r w:rsidRPr="00326D94">
        <w:rPr>
          <w:rFonts w:ascii="Times New Roman" w:hAnsi="Times New Roman" w:cs="Times New Roman"/>
          <w:sz w:val="28"/>
          <w:szCs w:val="28"/>
        </w:rPr>
        <w:t>Федерации об административных правонарушениях (далее - Ко</w:t>
      </w:r>
      <w:r w:rsidR="009329BF">
        <w:rPr>
          <w:rFonts w:ascii="Times New Roman" w:hAnsi="Times New Roman" w:cs="Times New Roman"/>
          <w:sz w:val="28"/>
          <w:szCs w:val="28"/>
        </w:rPr>
        <w:t>А</w:t>
      </w:r>
      <w:r w:rsidRPr="00326D94">
        <w:rPr>
          <w:rFonts w:ascii="Times New Roman" w:hAnsi="Times New Roman" w:cs="Times New Roman"/>
          <w:sz w:val="28"/>
          <w:szCs w:val="28"/>
        </w:rPr>
        <w:t>П РФ) и Уголовного кодекса Российской Федерации (далее - УК РФ).</w:t>
      </w:r>
    </w:p>
    <w:p w:rsidR="00326D94" w:rsidRPr="00326D94" w:rsidRDefault="009329BF"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26D94" w:rsidRPr="00326D94">
        <w:rPr>
          <w:rFonts w:ascii="Times New Roman" w:hAnsi="Times New Roman" w:cs="Times New Roman"/>
          <w:sz w:val="28"/>
          <w:szCs w:val="28"/>
        </w:rPr>
        <w:t>Самовольное занятие лесных участков, ст. 7.9 КоА</w:t>
      </w:r>
      <w:r>
        <w:rPr>
          <w:rFonts w:ascii="Times New Roman" w:hAnsi="Times New Roman" w:cs="Times New Roman"/>
          <w:sz w:val="28"/>
          <w:szCs w:val="28"/>
        </w:rPr>
        <w:t>П</w:t>
      </w:r>
      <w:r w:rsidR="00326D94" w:rsidRPr="00326D94">
        <w:rPr>
          <w:rFonts w:ascii="Times New Roman" w:hAnsi="Times New Roman" w:cs="Times New Roman"/>
          <w:sz w:val="28"/>
          <w:szCs w:val="28"/>
        </w:rPr>
        <w:t xml:space="preserve"> РФ.</w:t>
      </w:r>
    </w:p>
    <w:p w:rsidR="00326D94" w:rsidRPr="00326D94" w:rsidRDefault="009329BF"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26D94" w:rsidRPr="00326D94">
        <w:rPr>
          <w:rFonts w:ascii="Times New Roman" w:hAnsi="Times New Roman" w:cs="Times New Roman"/>
          <w:sz w:val="28"/>
          <w:szCs w:val="28"/>
        </w:rPr>
        <w:t xml:space="preserve">Нарушение правил использования лесов, ст. </w:t>
      </w:r>
      <w:r>
        <w:rPr>
          <w:rFonts w:ascii="Times New Roman" w:hAnsi="Times New Roman" w:cs="Times New Roman"/>
          <w:sz w:val="28"/>
          <w:szCs w:val="28"/>
        </w:rPr>
        <w:t>8 25 КоА</w:t>
      </w:r>
      <w:r w:rsidR="00326D94" w:rsidRPr="00326D94">
        <w:rPr>
          <w:rFonts w:ascii="Times New Roman" w:hAnsi="Times New Roman" w:cs="Times New Roman"/>
          <w:sz w:val="28"/>
          <w:szCs w:val="28"/>
        </w:rPr>
        <w:t>П РФ</w:t>
      </w:r>
      <w:r>
        <w:rPr>
          <w:rFonts w:ascii="Times New Roman" w:hAnsi="Times New Roman" w:cs="Times New Roman"/>
          <w:sz w:val="28"/>
          <w:szCs w:val="28"/>
        </w:rPr>
        <w:t>.</w:t>
      </w:r>
    </w:p>
    <w:p w:rsidR="00326D94" w:rsidRPr="00326D94" w:rsidRDefault="009329BF"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326D94" w:rsidRPr="00326D94">
        <w:rPr>
          <w:rFonts w:ascii="Times New Roman" w:hAnsi="Times New Roman" w:cs="Times New Roman"/>
          <w:sz w:val="28"/>
          <w:szCs w:val="28"/>
        </w:rPr>
        <w:t>Самовольное использование лесов, нарушение правил использования лесов для ведения сельского хозяйства, уничтожение лесных ресурсов ст. 8.26 Ко</w:t>
      </w:r>
      <w:r>
        <w:rPr>
          <w:rFonts w:ascii="Times New Roman" w:hAnsi="Times New Roman" w:cs="Times New Roman"/>
          <w:sz w:val="28"/>
          <w:szCs w:val="28"/>
        </w:rPr>
        <w:t>А</w:t>
      </w:r>
      <w:r w:rsidR="00326D94" w:rsidRPr="00326D94">
        <w:rPr>
          <w:rFonts w:ascii="Times New Roman" w:hAnsi="Times New Roman" w:cs="Times New Roman"/>
          <w:sz w:val="28"/>
          <w:szCs w:val="28"/>
        </w:rPr>
        <w:t>П РФ</w:t>
      </w:r>
      <w:r>
        <w:rPr>
          <w:rFonts w:ascii="Times New Roman" w:hAnsi="Times New Roman" w:cs="Times New Roman"/>
          <w:sz w:val="28"/>
          <w:szCs w:val="28"/>
        </w:rPr>
        <w:t>.</w:t>
      </w:r>
    </w:p>
    <w:p w:rsidR="00326D94" w:rsidRPr="00326D94" w:rsidRDefault="009329BF"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4. Незаконная рубка, повреждение лесных насаждений ч. 1, ч. 2 ст. 8.28. КоАП РФ, ст. 260 УК РФ.</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5. Приобретение, хранение, перевозка или сбыт заведомо незаконно заготовленной древесины, ч. 3 ст. 8.28 Ко</w:t>
      </w:r>
      <w:r w:rsidR="009329BF">
        <w:rPr>
          <w:rFonts w:ascii="Times New Roman" w:hAnsi="Times New Roman" w:cs="Times New Roman"/>
          <w:sz w:val="28"/>
          <w:szCs w:val="28"/>
        </w:rPr>
        <w:t>АП РФ, статья 191.1 УК РФ.</w:t>
      </w:r>
    </w:p>
    <w:p w:rsidR="00326D94" w:rsidRPr="00326D94" w:rsidRDefault="009329BF"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6. Нарушение требований лесного законодательства об учете древесины и сделок  с ней, ст. 8.28.1 КоАП РФ.</w:t>
      </w:r>
    </w:p>
    <w:p w:rsidR="00326D94" w:rsidRPr="00326D94"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7. Нарушение правил санитарной безопасности в лесах, ст</w:t>
      </w:r>
      <w:r w:rsidR="009329BF">
        <w:rPr>
          <w:rFonts w:ascii="Times New Roman" w:hAnsi="Times New Roman" w:cs="Times New Roman"/>
          <w:sz w:val="28"/>
          <w:szCs w:val="28"/>
        </w:rPr>
        <w:t>. 8.</w:t>
      </w:r>
      <w:r w:rsidRPr="00326D94">
        <w:rPr>
          <w:rFonts w:ascii="Times New Roman" w:hAnsi="Times New Roman" w:cs="Times New Roman"/>
          <w:sz w:val="28"/>
          <w:szCs w:val="28"/>
        </w:rPr>
        <w:t>31 Ко</w:t>
      </w:r>
      <w:r w:rsidR="009329BF">
        <w:rPr>
          <w:rFonts w:ascii="Times New Roman" w:hAnsi="Times New Roman" w:cs="Times New Roman"/>
          <w:sz w:val="28"/>
          <w:szCs w:val="28"/>
        </w:rPr>
        <w:t>А</w:t>
      </w:r>
      <w:r w:rsidRPr="00326D94">
        <w:rPr>
          <w:rFonts w:ascii="Times New Roman" w:hAnsi="Times New Roman" w:cs="Times New Roman"/>
          <w:sz w:val="28"/>
          <w:szCs w:val="28"/>
        </w:rPr>
        <w:t>П РФ</w:t>
      </w:r>
      <w:r w:rsidR="009329BF">
        <w:rPr>
          <w:rFonts w:ascii="Times New Roman" w:hAnsi="Times New Roman" w:cs="Times New Roman"/>
          <w:sz w:val="28"/>
          <w:szCs w:val="28"/>
        </w:rPr>
        <w:t>.</w:t>
      </w:r>
    </w:p>
    <w:p w:rsidR="00326D94" w:rsidRPr="00326D94" w:rsidRDefault="009329BF" w:rsidP="00326D94">
      <w:pPr>
        <w:spacing w:after="0"/>
        <w:ind w:firstLine="709"/>
        <w:jc w:val="both"/>
        <w:rPr>
          <w:rFonts w:ascii="Times New Roman" w:hAnsi="Times New Roman" w:cs="Times New Roman"/>
          <w:sz w:val="28"/>
          <w:szCs w:val="28"/>
        </w:rPr>
      </w:pPr>
      <w:r>
        <w:rPr>
          <w:rFonts w:ascii="Times New Roman" w:hAnsi="Times New Roman" w:cs="Times New Roman"/>
          <w:sz w:val="28"/>
          <w:szCs w:val="28"/>
        </w:rPr>
        <w:t>8. Нарушение правил пожарной безопасности в лесах, ст. 8.32 КоАП РФ, ст. 261 УК РФ.</w:t>
      </w:r>
    </w:p>
    <w:p w:rsidR="00326D94" w:rsidRPr="007200AC" w:rsidRDefault="00326D94" w:rsidP="00326D94">
      <w:pPr>
        <w:spacing w:after="0"/>
        <w:ind w:firstLine="709"/>
        <w:jc w:val="both"/>
        <w:rPr>
          <w:rFonts w:ascii="Times New Roman" w:hAnsi="Times New Roman" w:cs="Times New Roman"/>
          <w:sz w:val="28"/>
          <w:szCs w:val="28"/>
        </w:rPr>
      </w:pPr>
      <w:r w:rsidRPr="00326D94">
        <w:rPr>
          <w:rFonts w:ascii="Times New Roman" w:hAnsi="Times New Roman" w:cs="Times New Roman"/>
          <w:sz w:val="28"/>
          <w:szCs w:val="28"/>
        </w:rPr>
        <w:t>9. Нарушение требо</w:t>
      </w:r>
      <w:r w:rsidR="009329BF">
        <w:rPr>
          <w:rFonts w:ascii="Times New Roman" w:hAnsi="Times New Roman" w:cs="Times New Roman"/>
          <w:sz w:val="28"/>
          <w:szCs w:val="28"/>
        </w:rPr>
        <w:t>ваний лесного законодательства п</w:t>
      </w:r>
      <w:r w:rsidRPr="00326D94">
        <w:rPr>
          <w:rFonts w:ascii="Times New Roman" w:hAnsi="Times New Roman" w:cs="Times New Roman"/>
          <w:sz w:val="28"/>
          <w:szCs w:val="28"/>
        </w:rPr>
        <w:t>о воспроизводству лесов и</w:t>
      </w:r>
      <w:bookmarkStart w:id="0" w:name="_GoBack"/>
      <w:bookmarkEnd w:id="0"/>
      <w:r w:rsidRPr="00326D94">
        <w:rPr>
          <w:rFonts w:ascii="Times New Roman" w:hAnsi="Times New Roman" w:cs="Times New Roman"/>
          <w:sz w:val="28"/>
          <w:szCs w:val="28"/>
        </w:rPr>
        <w:t xml:space="preserve"> лесоразведению, ст. 8.27 Ко</w:t>
      </w:r>
      <w:r w:rsidR="009329BF">
        <w:rPr>
          <w:rFonts w:ascii="Times New Roman" w:hAnsi="Times New Roman" w:cs="Times New Roman"/>
          <w:sz w:val="28"/>
          <w:szCs w:val="28"/>
        </w:rPr>
        <w:t>АП РФ.</w:t>
      </w:r>
    </w:p>
    <w:sectPr w:rsidR="00326D94" w:rsidRPr="00720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C7"/>
    <w:rsid w:val="000264C7"/>
    <w:rsid w:val="00326D94"/>
    <w:rsid w:val="007200AC"/>
    <w:rsid w:val="007638FB"/>
    <w:rsid w:val="007E5600"/>
    <w:rsid w:val="009329BF"/>
    <w:rsid w:val="00C10C45"/>
    <w:rsid w:val="00DA65B2"/>
    <w:rsid w:val="00DD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2029">
      <w:bodyDiv w:val="1"/>
      <w:marLeft w:val="0"/>
      <w:marRight w:val="0"/>
      <w:marTop w:val="0"/>
      <w:marBottom w:val="0"/>
      <w:divBdr>
        <w:top w:val="none" w:sz="0" w:space="0" w:color="auto"/>
        <w:left w:val="none" w:sz="0" w:space="0" w:color="auto"/>
        <w:bottom w:val="none" w:sz="0" w:space="0" w:color="auto"/>
        <w:right w:val="none" w:sz="0" w:space="0" w:color="auto"/>
      </w:divBdr>
    </w:div>
    <w:div w:id="20888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2811</Words>
  <Characters>16024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Твиретина ОА</dc:creator>
  <cp:keywords/>
  <dc:description/>
  <cp:lastModifiedBy>Твиретина ОА</cp:lastModifiedBy>
  <cp:revision>8</cp:revision>
  <dcterms:created xsi:type="dcterms:W3CDTF">2022-02-01T08:06:00Z</dcterms:created>
  <dcterms:modified xsi:type="dcterms:W3CDTF">2022-02-02T02:16:00Z</dcterms:modified>
</cp:coreProperties>
</file>