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8" w:rsidRDefault="000F62B8" w:rsidP="000F62B8">
      <w:pPr>
        <w:pStyle w:val="ConsPlusNormal"/>
        <w:pBdr>
          <w:top w:val="single" w:sz="1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F62B8" w:rsidRDefault="000F62B8" w:rsidP="000F62B8">
      <w:pPr>
        <w:pStyle w:val="ConsPlusNormal"/>
        <w:pBdr>
          <w:top w:val="single" w:sz="1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0F62B8" w:rsidRDefault="000F62B8" w:rsidP="000F62B8">
      <w:pPr>
        <w:pStyle w:val="ConsPlusNormal"/>
        <w:pBdr>
          <w:top w:val="single" w:sz="1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F62B8" w:rsidRDefault="000F62B8" w:rsidP="000F62B8">
      <w:pPr>
        <w:ind w:left="75" w:firstLine="7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Постановлением администрации Междуреченского городского округа от</w:t>
      </w:r>
      <w:r w:rsidR="00D23786">
        <w:rPr>
          <w:rFonts w:ascii="Times New Roman" w:hAnsi="Times New Roman" w:cs="Times New Roman"/>
          <w:sz w:val="28"/>
          <w:szCs w:val="28"/>
        </w:rPr>
        <w:t xml:space="preserve"> </w:t>
      </w:r>
      <w:r w:rsidR="00D23786" w:rsidRPr="00D23786">
        <w:rPr>
          <w:rFonts w:ascii="Times New Roman" w:hAnsi="Times New Roman" w:cs="Times New Roman"/>
          <w:b/>
          <w:sz w:val="28"/>
          <w:szCs w:val="28"/>
        </w:rPr>
        <w:t>28.04.2018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23786" w:rsidRPr="00D23786">
        <w:rPr>
          <w:rFonts w:ascii="Times New Roman" w:hAnsi="Times New Roman" w:cs="Times New Roman"/>
          <w:b/>
          <w:sz w:val="28"/>
          <w:szCs w:val="28"/>
        </w:rPr>
        <w:t>1027</w:t>
      </w:r>
      <w:r w:rsidR="00D2378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публичных слушаний по </w:t>
      </w:r>
      <w:r w:rsidRPr="000F62B8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F62B8">
        <w:rPr>
          <w:b/>
          <w:sz w:val="28"/>
        </w:rPr>
        <w:t xml:space="preserve"> </w:t>
      </w:r>
      <w:r w:rsidRPr="000F62B8">
        <w:rPr>
          <w:rFonts w:ascii="Times New Roman" w:hAnsi="Times New Roman" w:cs="Times New Roman"/>
          <w:b/>
          <w:sz w:val="28"/>
        </w:rPr>
        <w:t xml:space="preserve">решения о предоставлении комитету по управлению имуществом муниципального образования «Междуреченский городской округ» разрешения на условно-разрешенный вид использования земельного участка с кадастровым номером 42:08:01401009:592, расположенного по адресу Кемеровская область, р-н Междуреченский, </w:t>
      </w:r>
      <w:proofErr w:type="spellStart"/>
      <w:r w:rsidRPr="000F62B8">
        <w:rPr>
          <w:rFonts w:ascii="Times New Roman" w:hAnsi="Times New Roman" w:cs="Times New Roman"/>
          <w:b/>
          <w:sz w:val="28"/>
        </w:rPr>
        <w:t>п</w:t>
      </w:r>
      <w:proofErr w:type="gramStart"/>
      <w:r w:rsidRPr="000F62B8">
        <w:rPr>
          <w:rFonts w:ascii="Times New Roman" w:hAnsi="Times New Roman" w:cs="Times New Roman"/>
          <w:b/>
          <w:sz w:val="28"/>
        </w:rPr>
        <w:t>.Т</w:t>
      </w:r>
      <w:proofErr w:type="gramEnd"/>
      <w:r w:rsidRPr="000F62B8">
        <w:rPr>
          <w:rFonts w:ascii="Times New Roman" w:hAnsi="Times New Roman" w:cs="Times New Roman"/>
          <w:b/>
          <w:sz w:val="28"/>
        </w:rPr>
        <w:t>еба</w:t>
      </w:r>
      <w:proofErr w:type="spellEnd"/>
      <w:r w:rsidRPr="000F62B8">
        <w:rPr>
          <w:rFonts w:ascii="Times New Roman" w:hAnsi="Times New Roman" w:cs="Times New Roman"/>
          <w:b/>
          <w:sz w:val="28"/>
        </w:rPr>
        <w:t>, ул.Стандартная, 5 – общественное управление (3.8)</w:t>
      </w:r>
      <w:r w:rsidRPr="000F62B8">
        <w:rPr>
          <w:rFonts w:ascii="Times New Roman" w:hAnsi="Times New Roman" w:cs="Times New Roman"/>
          <w:sz w:val="28"/>
        </w:rPr>
        <w:t xml:space="preserve"> (далее по тексту – публичные слушания). 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2B8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– </w:t>
      </w:r>
      <w:r w:rsidRPr="000F62B8">
        <w:rPr>
          <w:rFonts w:ascii="Times New Roman" w:hAnsi="Times New Roman" w:cs="Times New Roman"/>
          <w:b/>
          <w:sz w:val="28"/>
          <w:szCs w:val="28"/>
        </w:rPr>
        <w:t>не более одного месяца</w:t>
      </w:r>
      <w:r w:rsidRPr="000F62B8">
        <w:rPr>
          <w:rFonts w:ascii="Times New Roman" w:hAnsi="Times New Roman" w:cs="Times New Roman"/>
          <w:sz w:val="28"/>
          <w:szCs w:val="28"/>
        </w:rPr>
        <w:t xml:space="preserve"> с момента опубликования настоящего постановления до дня опубликования заключения о результатах публичных слушаний.  </w:t>
      </w:r>
    </w:p>
    <w:p w:rsidR="000F62B8" w:rsidRPr="000F62B8" w:rsidRDefault="000F62B8" w:rsidP="000F6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 3. С проектом, подлежащим рассмотрению на публичных слушаниях, а также с информационными материалами к нему в составе: схема планировочной организации земельного участка, общая пояснительная записка, можно ознакомиться на официальном сайте администрации Междуреченского городского округа (</w:t>
      </w:r>
      <w:hyperlink r:id="rId4" w:history="1">
        <w:r w:rsidRPr="000F62B8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0F62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mrech</w:t>
        </w:r>
        <w:proofErr w:type="spellEnd"/>
        <w:r w:rsidRPr="000F62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2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62B8">
        <w:rPr>
          <w:rFonts w:ascii="Times New Roman" w:hAnsi="Times New Roman" w:cs="Times New Roman"/>
          <w:sz w:val="28"/>
          <w:szCs w:val="28"/>
        </w:rPr>
        <w:t xml:space="preserve">) в разделе «Градостроительство и архитектура» рубрика «Публичные слушания», в управлении архитектуры и градостроительства администрации Междуреченского городского округа по адресу: </w:t>
      </w:r>
      <w:r w:rsidRPr="000F62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214.  </w:t>
      </w:r>
    </w:p>
    <w:p w:rsidR="000F62B8" w:rsidRPr="000F62B8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4.  Экспозиция проекта, подлежащего рассмотрению на публичных слушаниях,  проводится в здании по адресу: </w:t>
      </w:r>
      <w:r w:rsidRPr="000F62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</w:t>
      </w:r>
      <w:r w:rsidRPr="000F62B8">
        <w:rPr>
          <w:rFonts w:ascii="Times New Roman" w:hAnsi="Times New Roman" w:cs="Times New Roman"/>
          <w:sz w:val="28"/>
          <w:szCs w:val="28"/>
        </w:rPr>
        <w:t xml:space="preserve">, в срок  </w:t>
      </w:r>
      <w:r w:rsidRPr="000F62B8">
        <w:rPr>
          <w:rFonts w:ascii="Times New Roman" w:hAnsi="Times New Roman" w:cs="Times New Roman"/>
          <w:b/>
          <w:sz w:val="28"/>
          <w:szCs w:val="28"/>
        </w:rPr>
        <w:t>с 10.05.2018 по 24.05.2018</w:t>
      </w:r>
      <w:r w:rsidRPr="000F62B8">
        <w:rPr>
          <w:rFonts w:ascii="Times New Roman" w:hAnsi="Times New Roman" w:cs="Times New Roman"/>
          <w:sz w:val="28"/>
          <w:szCs w:val="28"/>
        </w:rPr>
        <w:t xml:space="preserve">.  Посещение экспозиции возможно в понедельник, среду с </w:t>
      </w:r>
      <w:r w:rsidRPr="000F62B8">
        <w:rPr>
          <w:rFonts w:ascii="Times New Roman" w:hAnsi="Times New Roman" w:cs="Times New Roman"/>
          <w:b/>
          <w:sz w:val="28"/>
          <w:szCs w:val="28"/>
        </w:rPr>
        <w:t>8.30</w:t>
      </w:r>
      <w:r w:rsidRPr="000F62B8">
        <w:rPr>
          <w:rFonts w:ascii="Times New Roman" w:hAnsi="Times New Roman" w:cs="Times New Roman"/>
          <w:sz w:val="28"/>
          <w:szCs w:val="28"/>
        </w:rPr>
        <w:t xml:space="preserve">ч. до </w:t>
      </w:r>
      <w:r w:rsidRPr="000F62B8">
        <w:rPr>
          <w:rFonts w:ascii="Times New Roman" w:hAnsi="Times New Roman" w:cs="Times New Roman"/>
          <w:b/>
          <w:sz w:val="28"/>
          <w:szCs w:val="28"/>
        </w:rPr>
        <w:t>16.10ч</w:t>
      </w:r>
      <w:r w:rsidRPr="000F62B8">
        <w:rPr>
          <w:rFonts w:ascii="Times New Roman" w:hAnsi="Times New Roman" w:cs="Times New Roman"/>
          <w:sz w:val="28"/>
          <w:szCs w:val="28"/>
        </w:rPr>
        <w:t xml:space="preserve">. (с 12.00ч. - до 13.00ч. обеденный перерыв). </w:t>
      </w:r>
    </w:p>
    <w:p w:rsidR="000F62B8" w:rsidRPr="000F62B8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5. Консультирование по вопросам организации публичных слушаний, по проекту, подлежащему рассмотрению на публичных слушаниях, по информационным материалам осуществляет ответственный специалист  Клещ Елена Владимировна, тел.</w:t>
      </w:r>
      <w:r w:rsidRPr="000F62B8">
        <w:rPr>
          <w:rFonts w:ascii="Times New Roman" w:hAnsi="Times New Roman" w:cs="Times New Roman"/>
          <w:b/>
          <w:sz w:val="28"/>
          <w:szCs w:val="28"/>
        </w:rPr>
        <w:t>2-37-30</w:t>
      </w:r>
      <w:r w:rsidRPr="000F62B8">
        <w:rPr>
          <w:rFonts w:ascii="Times New Roman" w:hAnsi="Times New Roman" w:cs="Times New Roman"/>
          <w:sz w:val="28"/>
          <w:szCs w:val="28"/>
        </w:rPr>
        <w:t>.</w:t>
      </w:r>
    </w:p>
    <w:p w:rsidR="000F62B8" w:rsidRPr="000F62B8" w:rsidRDefault="000F62B8" w:rsidP="000F62B8">
      <w:pPr>
        <w:pStyle w:val="31"/>
        <w:ind w:firstLine="0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         6. Участники публичных слушаний вправе представить свои предложения и замечания, касающиеся проекта, подлежащего рассмотрению на публичных слушаниях, для включения их в протокол публичных слушаний в письменной форме, в том числе электронной, по адресу </w:t>
      </w:r>
      <w:r w:rsidRPr="000F62B8">
        <w:rPr>
          <w:rFonts w:ascii="Times New Roman" w:hAnsi="Times New Roman" w:cs="Times New Roman"/>
          <w:b/>
          <w:szCs w:val="28"/>
        </w:rPr>
        <w:t>652870, г</w:t>
      </w:r>
      <w:proofErr w:type="gramStart"/>
      <w:r w:rsidRPr="000F62B8">
        <w:rPr>
          <w:rFonts w:ascii="Times New Roman" w:hAnsi="Times New Roman" w:cs="Times New Roman"/>
          <w:b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Cs w:val="28"/>
        </w:rPr>
        <w:t xml:space="preserve"> 50 лет Комсомола, 26а, УАиГ</w:t>
      </w:r>
      <w:r w:rsidRPr="000F62B8">
        <w:rPr>
          <w:rFonts w:ascii="Times New Roman" w:hAnsi="Times New Roman" w:cs="Times New Roman"/>
          <w:szCs w:val="28"/>
        </w:rPr>
        <w:t xml:space="preserve"> или </w:t>
      </w:r>
      <w:hyperlink r:id="rId5" w:history="1"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uaig</w:t>
        </w:r>
        <w:r w:rsidRPr="000F62B8">
          <w:rPr>
            <w:rStyle w:val="a4"/>
            <w:rFonts w:ascii="Times New Roman" w:hAnsi="Times New Roman" w:cs="Times New Roman"/>
            <w:szCs w:val="28"/>
          </w:rPr>
          <w:t>@</w:t>
        </w:r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mrech</w:t>
        </w:r>
        <w:r w:rsidRPr="000F62B8">
          <w:rPr>
            <w:rStyle w:val="a4"/>
            <w:rFonts w:ascii="Times New Roman" w:hAnsi="Times New Roman" w:cs="Times New Roman"/>
            <w:szCs w:val="28"/>
          </w:rPr>
          <w:t>.</w:t>
        </w:r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</w:hyperlink>
      <w:r w:rsidRPr="000F62B8">
        <w:rPr>
          <w:rFonts w:ascii="Times New Roman" w:hAnsi="Times New Roman" w:cs="Times New Roman"/>
          <w:szCs w:val="28"/>
        </w:rPr>
        <w:t xml:space="preserve">, либо посредством записи в книге (журнале) учета посетителей экспозиции проекта, а также в письменной или устной форме в ходе проведения собрания участников публичных слушаний. </w:t>
      </w:r>
    </w:p>
    <w:p w:rsidR="000F62B8" w:rsidRPr="000F62B8" w:rsidRDefault="000F62B8" w:rsidP="000F62B8">
      <w:pPr>
        <w:pStyle w:val="31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F62B8">
        <w:rPr>
          <w:rFonts w:ascii="Times New Roman" w:hAnsi="Times New Roman" w:cs="Times New Roman"/>
          <w:szCs w:val="28"/>
        </w:rPr>
        <w:t xml:space="preserve">К замечаниям и предложениям, представленным в письменной форме, должны быть приложены копии документов: для физических лиц -  копия документа, удостоверяющего личность, с отметкой о регистрации по месту жительства и согласие на обработку персональных данных в соответствии с </w:t>
      </w:r>
      <w:r w:rsidRPr="000F62B8">
        <w:rPr>
          <w:rFonts w:ascii="Times New Roman" w:hAnsi="Times New Roman" w:cs="Times New Roman"/>
          <w:szCs w:val="28"/>
        </w:rPr>
        <w:lastRenderedPageBreak/>
        <w:t>требованиями, установленными Федеральным законом от 27 июля 2006 № 152-ФЗ «О персональных данных»; для юридического лица – выписка из ЕГРЮЛ;</w:t>
      </w:r>
      <w:proofErr w:type="gramEnd"/>
      <w:r w:rsidRPr="000F62B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F62B8">
        <w:rPr>
          <w:rFonts w:ascii="Times New Roman" w:hAnsi="Times New Roman" w:cs="Times New Roman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F62B8">
        <w:rPr>
          <w:rFonts w:ascii="Times New Roman" w:hAnsi="Times New Roman" w:cs="Times New Roman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F62B8" w:rsidRPr="000F62B8" w:rsidRDefault="000F62B8" w:rsidP="000F62B8">
      <w:pPr>
        <w:pStyle w:val="31"/>
        <w:ind w:firstLine="0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          7. Предложения и замечания по проекту направляются в срок до </w:t>
      </w:r>
      <w:r w:rsidRPr="000F62B8">
        <w:rPr>
          <w:rFonts w:ascii="Times New Roman" w:hAnsi="Times New Roman" w:cs="Times New Roman"/>
          <w:b/>
          <w:szCs w:val="28"/>
        </w:rPr>
        <w:t>24.05.2018</w:t>
      </w:r>
      <w:r w:rsidRPr="000F62B8">
        <w:rPr>
          <w:rFonts w:ascii="Times New Roman" w:hAnsi="Times New Roman" w:cs="Times New Roman"/>
          <w:szCs w:val="28"/>
        </w:rPr>
        <w:t>.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2B8">
        <w:rPr>
          <w:rFonts w:ascii="Times New Roman" w:hAnsi="Times New Roman" w:cs="Times New Roman"/>
          <w:sz w:val="28"/>
          <w:szCs w:val="28"/>
        </w:rPr>
        <w:t xml:space="preserve">8. </w:t>
      </w:r>
      <w:r w:rsidRPr="000F62B8">
        <w:rPr>
          <w:rFonts w:ascii="Times New Roman" w:hAnsi="Times New Roman" w:cs="Times New Roman"/>
          <w:b/>
          <w:sz w:val="28"/>
          <w:szCs w:val="28"/>
        </w:rPr>
        <w:t>Собрание участников публичных слушаний состоится 24.05.2018 в 17.30 часов  по адресу : 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214.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A559D" w:rsidRPr="000F62B8" w:rsidRDefault="00BA559D">
      <w:pPr>
        <w:rPr>
          <w:rFonts w:ascii="Times New Roman" w:hAnsi="Times New Roman" w:cs="Times New Roman"/>
          <w:sz w:val="28"/>
          <w:szCs w:val="28"/>
        </w:rPr>
      </w:pPr>
    </w:p>
    <w:sectPr w:rsidR="00BA559D" w:rsidRPr="000F62B8" w:rsidSect="00B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2B8"/>
    <w:rsid w:val="000F62B8"/>
    <w:rsid w:val="003839F9"/>
    <w:rsid w:val="00BA559D"/>
    <w:rsid w:val="00D2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a3">
    <w:name w:val="List Paragraph"/>
    <w:basedOn w:val="a"/>
    <w:uiPriority w:val="34"/>
    <w:qFormat/>
    <w:rsid w:val="000F62B8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rsid w:val="000F62B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F62B8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mrech.ru" TargetMode="External"/><Relationship Id="rId4" Type="http://schemas.openxmlformats.org/officeDocument/2006/relationships/hyperlink" Target="http://www.m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 Елена Владимировна</cp:lastModifiedBy>
  <cp:revision>2</cp:revision>
  <dcterms:created xsi:type="dcterms:W3CDTF">2018-04-25T06:53:00Z</dcterms:created>
  <dcterms:modified xsi:type="dcterms:W3CDTF">2018-04-28T03:55:00Z</dcterms:modified>
</cp:coreProperties>
</file>